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BF7C9" w14:textId="29CCAA6F" w:rsidR="00505A9B" w:rsidRPr="004112D6" w:rsidRDefault="00E33AA9" w:rsidP="003E1FC2">
      <w:pPr>
        <w:pStyle w:val="Textoindependiente"/>
        <w:spacing w:line="276" w:lineRule="auto"/>
        <w:jc w:val="center"/>
        <w:rPr>
          <w:rFonts w:asciiTheme="majorHAnsi" w:hAnsiTheme="majorHAnsi" w:cs="Arial"/>
          <w:b/>
          <w:bCs/>
          <w:lang w:val="es-ES_tradnl"/>
        </w:rPr>
      </w:pPr>
      <w:r>
        <w:rPr>
          <w:rFonts w:asciiTheme="majorHAnsi" w:hAnsiTheme="majorHAnsi" w:cs="Arial"/>
          <w:b/>
          <w:bCs/>
          <w:lang w:val="es-ES_tradnl"/>
        </w:rPr>
        <w:t>CONVENIO ESPECÍ</w:t>
      </w:r>
      <w:bookmarkStart w:id="0" w:name="_GoBack"/>
      <w:bookmarkEnd w:id="0"/>
      <w:r w:rsidR="00A5136A" w:rsidRPr="00A5136A">
        <w:rPr>
          <w:rFonts w:asciiTheme="majorHAnsi" w:hAnsiTheme="majorHAnsi" w:cs="Arial"/>
          <w:b/>
          <w:bCs/>
          <w:lang w:val="es-ES_tradnl"/>
        </w:rPr>
        <w:t xml:space="preserve">FICO DE COOPERACIÓN INTERINSTITUCIONAL ENTRE LA UNIVERSIDAD DE LAS FUERZAS ARMADAS ESPE Y EL </w:t>
      </w:r>
      <w:r w:rsidR="00BD6E51">
        <w:rPr>
          <w:rFonts w:asciiTheme="majorHAnsi" w:hAnsiTheme="majorHAnsi" w:cs="Arial"/>
          <w:b/>
          <w:bCs/>
          <w:lang w:val="es-ES_tradnl"/>
        </w:rPr>
        <w:t>XXXXXXXXXXX</w:t>
      </w:r>
    </w:p>
    <w:p w14:paraId="482DC10C" w14:textId="77777777" w:rsidR="00505A9B" w:rsidRPr="004112D6" w:rsidRDefault="00505A9B" w:rsidP="003E1FC2">
      <w:pPr>
        <w:pStyle w:val="Ttulo4"/>
        <w:spacing w:line="276" w:lineRule="auto"/>
        <w:rPr>
          <w:rFonts w:asciiTheme="majorHAnsi" w:hAnsiTheme="majorHAnsi"/>
          <w:sz w:val="24"/>
          <w:lang w:val="es-ES_tradnl"/>
        </w:rPr>
      </w:pPr>
      <w:bookmarkStart w:id="1" w:name="_Toc294878333"/>
    </w:p>
    <w:bookmarkEnd w:id="1"/>
    <w:p w14:paraId="0D0CFD5E" w14:textId="77777777" w:rsidR="00505A9B" w:rsidRPr="00670E71" w:rsidRDefault="00505A9B" w:rsidP="007B10B0">
      <w:pPr>
        <w:widowControl w:val="0"/>
        <w:tabs>
          <w:tab w:val="left" w:pos="-720"/>
        </w:tabs>
        <w:suppressAutoHyphens/>
        <w:snapToGrid w:val="0"/>
        <w:spacing w:line="276" w:lineRule="auto"/>
        <w:jc w:val="both"/>
        <w:rPr>
          <w:rFonts w:asciiTheme="majorHAnsi" w:hAnsiTheme="majorHAnsi"/>
          <w:spacing w:val="-3"/>
          <w:sz w:val="24"/>
          <w:lang w:val="es-ES_tradnl"/>
        </w:rPr>
      </w:pPr>
    </w:p>
    <w:p w14:paraId="4697467C" w14:textId="2A153914" w:rsidR="0089440B" w:rsidRDefault="0089440B" w:rsidP="0089440B">
      <w:pPr>
        <w:jc w:val="both"/>
        <w:rPr>
          <w:rFonts w:asciiTheme="majorHAnsi" w:hAnsiTheme="majorHAnsi"/>
          <w:spacing w:val="-3"/>
          <w:sz w:val="24"/>
          <w:lang w:val="es-ES_tradnl"/>
        </w:rPr>
      </w:pPr>
      <w:r>
        <w:rPr>
          <w:rFonts w:asciiTheme="majorHAnsi" w:hAnsiTheme="majorHAnsi"/>
          <w:spacing w:val="-3"/>
          <w:sz w:val="24"/>
          <w:lang w:val="es-ES_tradnl"/>
        </w:rPr>
        <w:t>Comparecen,</w:t>
      </w:r>
      <w:r w:rsidR="00082631">
        <w:rPr>
          <w:rFonts w:asciiTheme="majorHAnsi" w:hAnsiTheme="majorHAnsi"/>
          <w:spacing w:val="-3"/>
          <w:sz w:val="24"/>
          <w:lang w:val="es-ES_tradnl"/>
        </w:rPr>
        <w:t xml:space="preserve"> p</w:t>
      </w:r>
      <w:r w:rsidR="00427B4E">
        <w:rPr>
          <w:rFonts w:asciiTheme="majorHAnsi" w:hAnsiTheme="majorHAnsi"/>
          <w:spacing w:val="-3"/>
          <w:sz w:val="24"/>
          <w:lang w:val="es-ES_tradnl"/>
        </w:rPr>
        <w:t>or</w:t>
      </w:r>
      <w:r w:rsidR="00BF010D" w:rsidRPr="00670E71">
        <w:rPr>
          <w:rFonts w:asciiTheme="majorHAnsi" w:hAnsiTheme="majorHAnsi"/>
          <w:spacing w:val="-3"/>
          <w:sz w:val="24"/>
          <w:lang w:val="es-ES_tradnl"/>
        </w:rPr>
        <w:t xml:space="preserve"> una parte, </w:t>
      </w:r>
      <w:r w:rsidR="0060222E">
        <w:rPr>
          <w:rFonts w:asciiTheme="majorHAnsi" w:hAnsiTheme="majorHAnsi"/>
          <w:spacing w:val="-3"/>
          <w:sz w:val="24"/>
          <w:lang w:val="es-ES_tradnl"/>
        </w:rPr>
        <w:t>la</w:t>
      </w:r>
      <w:r w:rsidR="004512F5" w:rsidRPr="00670E71">
        <w:rPr>
          <w:rFonts w:asciiTheme="majorHAnsi" w:hAnsiTheme="majorHAnsi"/>
          <w:b/>
          <w:spacing w:val="-3"/>
          <w:sz w:val="24"/>
          <w:lang w:val="es-ES_tradnl"/>
        </w:rPr>
        <w:t xml:space="preserve"> </w:t>
      </w:r>
      <w:r w:rsidRPr="0089440B">
        <w:rPr>
          <w:rFonts w:asciiTheme="majorHAnsi" w:hAnsiTheme="majorHAnsi"/>
          <w:b/>
          <w:spacing w:val="-3"/>
          <w:sz w:val="24"/>
          <w:lang w:val="es-ES_tradnl"/>
        </w:rPr>
        <w:t xml:space="preserve">EL FONDO COMPLEMENTARIO PREVISIONAL CERRADO DE CESANTÍA DE LA UNIVERSIDAD DE LAS FUERZAS ARMADAS </w:t>
      </w:r>
      <w:r>
        <w:rPr>
          <w:rFonts w:asciiTheme="majorHAnsi" w:hAnsiTheme="majorHAnsi"/>
          <w:b/>
          <w:spacing w:val="-3"/>
          <w:sz w:val="24"/>
          <w:lang w:val="es-ES_tradnl"/>
        </w:rPr>
        <w:t xml:space="preserve">- </w:t>
      </w:r>
      <w:r w:rsidRPr="0089440B">
        <w:rPr>
          <w:rFonts w:asciiTheme="majorHAnsi" w:hAnsiTheme="majorHAnsi"/>
          <w:b/>
          <w:spacing w:val="-3"/>
          <w:sz w:val="24"/>
          <w:lang w:val="es-ES_tradnl"/>
        </w:rPr>
        <w:t>ESPE</w:t>
      </w:r>
      <w:r>
        <w:rPr>
          <w:rFonts w:asciiTheme="majorHAnsi" w:hAnsiTheme="majorHAnsi"/>
          <w:b/>
          <w:spacing w:val="-3"/>
          <w:sz w:val="24"/>
          <w:lang w:val="es-ES_tradnl"/>
        </w:rPr>
        <w:t xml:space="preserve"> </w:t>
      </w:r>
      <w:r w:rsidR="004512F5" w:rsidRPr="00670E71">
        <w:rPr>
          <w:rFonts w:asciiTheme="majorHAnsi" w:hAnsiTheme="majorHAnsi"/>
          <w:sz w:val="24"/>
        </w:rPr>
        <w:t xml:space="preserve">representada </w:t>
      </w:r>
      <w:r w:rsidR="0060222E">
        <w:rPr>
          <w:rFonts w:asciiTheme="majorHAnsi" w:hAnsiTheme="majorHAnsi"/>
          <w:sz w:val="24"/>
        </w:rPr>
        <w:t xml:space="preserve">legamente </w:t>
      </w:r>
      <w:r w:rsidR="004512F5" w:rsidRPr="00670E71">
        <w:rPr>
          <w:rFonts w:asciiTheme="majorHAnsi" w:hAnsiTheme="majorHAnsi"/>
          <w:sz w:val="24"/>
        </w:rPr>
        <w:t xml:space="preserve">por </w:t>
      </w:r>
      <w:r w:rsidR="0060222E">
        <w:rPr>
          <w:rFonts w:asciiTheme="majorHAnsi" w:hAnsiTheme="majorHAnsi"/>
          <w:sz w:val="24"/>
        </w:rPr>
        <w:t xml:space="preserve">el señor </w:t>
      </w:r>
      <w:r w:rsidR="00BD6E51">
        <w:rPr>
          <w:rFonts w:asciiTheme="majorHAnsi" w:hAnsiTheme="majorHAnsi"/>
          <w:sz w:val="24"/>
        </w:rPr>
        <w:t>XXXXXX</w:t>
      </w:r>
      <w:r w:rsidR="0060222E">
        <w:rPr>
          <w:rFonts w:asciiTheme="majorHAnsi" w:hAnsiTheme="majorHAnsi"/>
          <w:sz w:val="24"/>
        </w:rPr>
        <w:t xml:space="preserve"> en su calidad de </w:t>
      </w:r>
      <w:r w:rsidR="00BD6E51">
        <w:rPr>
          <w:rFonts w:asciiTheme="majorHAnsi" w:hAnsiTheme="majorHAnsi"/>
          <w:sz w:val="24"/>
        </w:rPr>
        <w:t>XXXXXXX</w:t>
      </w:r>
      <w:r w:rsidR="00612F47" w:rsidRPr="00670E71">
        <w:rPr>
          <w:rFonts w:asciiTheme="majorHAnsi" w:hAnsiTheme="majorHAnsi"/>
          <w:sz w:val="24"/>
        </w:rPr>
        <w:t>, con domicilio en</w:t>
      </w:r>
      <w:r w:rsidR="008826C5">
        <w:rPr>
          <w:rFonts w:asciiTheme="majorHAnsi" w:hAnsiTheme="majorHAnsi"/>
          <w:sz w:val="24"/>
        </w:rPr>
        <w:t xml:space="preserve"> </w:t>
      </w:r>
      <w:r w:rsidR="0060222E">
        <w:rPr>
          <w:rFonts w:asciiTheme="majorHAnsi" w:hAnsiTheme="majorHAnsi"/>
          <w:sz w:val="24"/>
        </w:rPr>
        <w:t xml:space="preserve">la ciudad de </w:t>
      </w:r>
      <w:proofErr w:type="spellStart"/>
      <w:r>
        <w:rPr>
          <w:rFonts w:asciiTheme="majorHAnsi" w:hAnsiTheme="majorHAnsi"/>
          <w:sz w:val="24"/>
        </w:rPr>
        <w:t>Sangolquí</w:t>
      </w:r>
      <w:proofErr w:type="spellEnd"/>
      <w:r>
        <w:rPr>
          <w:rFonts w:asciiTheme="majorHAnsi" w:hAnsiTheme="majorHAnsi"/>
          <w:sz w:val="24"/>
        </w:rPr>
        <w:t xml:space="preserve">, </w:t>
      </w:r>
      <w:r w:rsidRPr="00670E71">
        <w:rPr>
          <w:rFonts w:asciiTheme="majorHAnsi" w:hAnsiTheme="majorHAnsi"/>
          <w:spacing w:val="-3"/>
          <w:sz w:val="24"/>
          <w:lang w:val="es-ES_tradnl"/>
        </w:rPr>
        <w:t>cantón Rumiñahui</w:t>
      </w:r>
      <w:r>
        <w:rPr>
          <w:rFonts w:asciiTheme="majorHAnsi" w:hAnsiTheme="majorHAnsi"/>
          <w:spacing w:val="-3"/>
          <w:sz w:val="24"/>
          <w:lang w:val="es-ES_tradnl"/>
        </w:rPr>
        <w:t>,</w:t>
      </w:r>
      <w:r w:rsidR="004512F5" w:rsidRPr="00670E71">
        <w:rPr>
          <w:rFonts w:asciiTheme="majorHAnsi" w:hAnsiTheme="majorHAnsi"/>
          <w:sz w:val="24"/>
        </w:rPr>
        <w:t xml:space="preserve"> </w:t>
      </w:r>
      <w:r w:rsidR="001B6BA0" w:rsidRPr="00670E71">
        <w:rPr>
          <w:rFonts w:asciiTheme="majorHAnsi" w:hAnsiTheme="majorHAnsi"/>
          <w:spacing w:val="-3"/>
          <w:sz w:val="24"/>
          <w:lang w:val="es-ES_tradnl"/>
        </w:rPr>
        <w:t xml:space="preserve">y por </w:t>
      </w:r>
      <w:r w:rsidR="001B6BA0" w:rsidRPr="0028273B">
        <w:rPr>
          <w:rFonts w:asciiTheme="majorHAnsi" w:hAnsiTheme="majorHAnsi"/>
          <w:spacing w:val="-3"/>
          <w:sz w:val="24"/>
          <w:lang w:val="es-ES_tradnl"/>
        </w:rPr>
        <w:t>otra</w:t>
      </w:r>
      <w:r w:rsidR="001B6BA0" w:rsidRPr="00670E71">
        <w:rPr>
          <w:rFonts w:asciiTheme="majorHAnsi" w:hAnsiTheme="majorHAnsi"/>
          <w:spacing w:val="-3"/>
          <w:sz w:val="24"/>
          <w:lang w:val="es-ES_tradnl"/>
        </w:rPr>
        <w:t xml:space="preserve"> </w:t>
      </w:r>
      <w:r w:rsidR="0060222E">
        <w:rPr>
          <w:rFonts w:asciiTheme="majorHAnsi" w:hAnsiTheme="majorHAnsi"/>
          <w:spacing w:val="-3"/>
          <w:sz w:val="24"/>
          <w:lang w:val="es-ES_tradnl"/>
        </w:rPr>
        <w:t>la</w:t>
      </w:r>
      <w:r w:rsidR="00943B40" w:rsidRPr="00670E71">
        <w:rPr>
          <w:rFonts w:asciiTheme="majorHAnsi" w:hAnsiTheme="majorHAnsi"/>
          <w:b/>
          <w:spacing w:val="-3"/>
          <w:sz w:val="24"/>
          <w:lang w:val="es-ES_tradnl"/>
        </w:rPr>
        <w:t xml:space="preserve"> UNIVERSIDAD </w:t>
      </w:r>
      <w:r w:rsidR="00BE0560" w:rsidRPr="00670E71">
        <w:rPr>
          <w:rFonts w:asciiTheme="majorHAnsi" w:hAnsiTheme="majorHAnsi"/>
          <w:b/>
          <w:spacing w:val="-3"/>
          <w:sz w:val="24"/>
          <w:lang w:val="es-ES_tradnl"/>
        </w:rPr>
        <w:t>DE LA FUERZAS ARMADAS</w:t>
      </w:r>
      <w:r w:rsidR="003E1FC2" w:rsidRPr="00670E71">
        <w:rPr>
          <w:rFonts w:asciiTheme="majorHAnsi" w:hAnsiTheme="majorHAnsi"/>
          <w:b/>
          <w:spacing w:val="-3"/>
          <w:sz w:val="24"/>
          <w:lang w:val="es-ES_tradnl"/>
        </w:rPr>
        <w:t xml:space="preserve"> – ESPE</w:t>
      </w:r>
      <w:r w:rsidR="00416663" w:rsidRPr="00670E71">
        <w:rPr>
          <w:rFonts w:asciiTheme="majorHAnsi" w:hAnsiTheme="majorHAnsi"/>
          <w:spacing w:val="-3"/>
          <w:sz w:val="24"/>
          <w:lang w:val="es-ES_tradnl"/>
        </w:rPr>
        <w:t>,</w:t>
      </w:r>
      <w:r w:rsidR="008527C7" w:rsidRPr="00670E71">
        <w:rPr>
          <w:rFonts w:asciiTheme="majorHAnsi" w:hAnsiTheme="majorHAnsi"/>
          <w:b/>
          <w:spacing w:val="-3"/>
          <w:sz w:val="24"/>
          <w:lang w:val="es-ES_tradnl"/>
        </w:rPr>
        <w:t xml:space="preserve"> </w:t>
      </w:r>
      <w:r w:rsidR="008527C7" w:rsidRPr="00670E71">
        <w:rPr>
          <w:rFonts w:asciiTheme="majorHAnsi" w:hAnsiTheme="majorHAnsi"/>
          <w:spacing w:val="-3"/>
          <w:sz w:val="24"/>
          <w:lang w:val="es-ES_tradnl"/>
        </w:rPr>
        <w:t xml:space="preserve">en adelante </w:t>
      </w:r>
      <w:r w:rsidR="00C4556D" w:rsidRPr="00670E71">
        <w:rPr>
          <w:rFonts w:asciiTheme="majorHAnsi" w:hAnsiTheme="majorHAnsi"/>
          <w:b/>
          <w:spacing w:val="-3"/>
          <w:sz w:val="24"/>
          <w:lang w:val="es-ES_tradnl"/>
        </w:rPr>
        <w:t xml:space="preserve">ESPE, </w:t>
      </w:r>
      <w:r w:rsidR="00A82C02" w:rsidRPr="00670E71">
        <w:rPr>
          <w:rFonts w:asciiTheme="majorHAnsi" w:hAnsiTheme="majorHAnsi"/>
          <w:spacing w:val="-3"/>
          <w:sz w:val="24"/>
          <w:lang w:val="es-ES_tradnl"/>
        </w:rPr>
        <w:t xml:space="preserve">representada </w:t>
      </w:r>
      <w:r w:rsidR="0060222E">
        <w:rPr>
          <w:rFonts w:asciiTheme="majorHAnsi" w:hAnsiTheme="majorHAnsi"/>
          <w:spacing w:val="-3"/>
          <w:sz w:val="24"/>
          <w:lang w:val="es-ES_tradnl"/>
        </w:rPr>
        <w:t xml:space="preserve">legalmente </w:t>
      </w:r>
      <w:r w:rsidR="00416663" w:rsidRPr="00670E71">
        <w:rPr>
          <w:rFonts w:asciiTheme="majorHAnsi" w:hAnsiTheme="majorHAnsi"/>
          <w:spacing w:val="-3"/>
          <w:sz w:val="24"/>
          <w:lang w:val="es-ES_tradnl"/>
        </w:rPr>
        <w:t>por</w:t>
      </w:r>
      <w:r w:rsidR="005C4482" w:rsidRPr="00670E71">
        <w:rPr>
          <w:rFonts w:asciiTheme="majorHAnsi" w:hAnsiTheme="majorHAnsi"/>
          <w:spacing w:val="-3"/>
          <w:sz w:val="24"/>
          <w:lang w:val="es-ES_tradnl"/>
        </w:rPr>
        <w:t xml:space="preserve"> el</w:t>
      </w:r>
      <w:r w:rsidR="00D37D27" w:rsidRPr="00670E71">
        <w:rPr>
          <w:rFonts w:asciiTheme="majorHAnsi" w:hAnsiTheme="majorHAnsi"/>
          <w:b/>
          <w:spacing w:val="-3"/>
          <w:sz w:val="24"/>
          <w:lang w:val="es-ES_tradnl"/>
        </w:rPr>
        <w:t xml:space="preserve"> </w:t>
      </w:r>
      <w:proofErr w:type="spellStart"/>
      <w:r w:rsidR="007B10B0" w:rsidRPr="003F17F2">
        <w:rPr>
          <w:rFonts w:asciiTheme="majorHAnsi" w:hAnsiTheme="majorHAnsi"/>
          <w:sz w:val="24"/>
          <w:lang w:val="es-ES_tradnl"/>
        </w:rPr>
        <w:t>Crnl</w:t>
      </w:r>
      <w:proofErr w:type="spellEnd"/>
      <w:r w:rsidR="007B10B0" w:rsidRPr="003F17F2">
        <w:rPr>
          <w:rFonts w:asciiTheme="majorHAnsi" w:hAnsiTheme="majorHAnsi"/>
          <w:sz w:val="24"/>
          <w:lang w:val="es-ES_tradnl"/>
        </w:rPr>
        <w:t xml:space="preserve">. C.S.M. Víctor Emilio Villavicencio Álvarez, </w:t>
      </w:r>
      <w:proofErr w:type="spellStart"/>
      <w:r w:rsidR="007B10B0" w:rsidRPr="003F17F2">
        <w:rPr>
          <w:rFonts w:asciiTheme="majorHAnsi" w:hAnsiTheme="majorHAnsi"/>
          <w:sz w:val="24"/>
          <w:lang w:val="es-ES_tradnl"/>
        </w:rPr>
        <w:t>Ph.D</w:t>
      </w:r>
      <w:proofErr w:type="spellEnd"/>
      <w:r w:rsidR="007B10B0">
        <w:rPr>
          <w:rFonts w:asciiTheme="majorHAnsi" w:hAnsiTheme="majorHAnsi"/>
          <w:sz w:val="24"/>
          <w:lang w:val="es-ES_tradnl"/>
        </w:rPr>
        <w:t>.</w:t>
      </w:r>
      <w:r w:rsidR="0060222E">
        <w:rPr>
          <w:rFonts w:asciiTheme="majorHAnsi" w:hAnsiTheme="majorHAnsi"/>
          <w:spacing w:val="-3"/>
          <w:sz w:val="24"/>
          <w:lang w:val="es-ES_tradnl"/>
        </w:rPr>
        <w:t xml:space="preserve">, </w:t>
      </w:r>
      <w:r w:rsidR="0060222E" w:rsidRPr="00670E71">
        <w:rPr>
          <w:rFonts w:asciiTheme="majorHAnsi" w:hAnsiTheme="majorHAnsi"/>
          <w:spacing w:val="-3"/>
          <w:sz w:val="24"/>
          <w:lang w:val="es-ES_tradnl"/>
        </w:rPr>
        <w:t xml:space="preserve">con domicilio en </w:t>
      </w:r>
      <w:r w:rsidR="0060222E">
        <w:rPr>
          <w:rFonts w:asciiTheme="majorHAnsi" w:hAnsiTheme="majorHAnsi"/>
          <w:spacing w:val="-3"/>
          <w:sz w:val="24"/>
          <w:lang w:val="es-ES_tradnl"/>
        </w:rPr>
        <w:t xml:space="preserve">la </w:t>
      </w:r>
      <w:r w:rsidR="0060222E" w:rsidRPr="00432A20">
        <w:rPr>
          <w:rFonts w:asciiTheme="majorHAnsi" w:hAnsiTheme="majorHAnsi"/>
          <w:spacing w:val="-3"/>
          <w:sz w:val="24"/>
          <w:lang w:val="es-ES_tradnl"/>
        </w:rPr>
        <w:t>ciudad</w:t>
      </w:r>
      <w:r w:rsidR="0060222E">
        <w:rPr>
          <w:rFonts w:asciiTheme="majorHAnsi" w:hAnsiTheme="majorHAnsi"/>
          <w:spacing w:val="-3"/>
          <w:sz w:val="24"/>
          <w:lang w:val="es-ES_tradnl"/>
        </w:rPr>
        <w:t xml:space="preserve"> de </w:t>
      </w:r>
      <w:r w:rsidR="0060222E" w:rsidRPr="00670E71">
        <w:rPr>
          <w:rFonts w:asciiTheme="majorHAnsi" w:hAnsiTheme="majorHAnsi"/>
          <w:spacing w:val="-3"/>
          <w:sz w:val="24"/>
          <w:lang w:val="es-ES_tradnl"/>
        </w:rPr>
        <w:t>Sangolquí, cantón Rumiñahui</w:t>
      </w:r>
      <w:r w:rsidR="00885D92">
        <w:rPr>
          <w:rFonts w:asciiTheme="majorHAnsi" w:hAnsiTheme="majorHAnsi"/>
          <w:spacing w:val="-3"/>
          <w:sz w:val="24"/>
          <w:lang w:val="es-ES_tradnl"/>
        </w:rPr>
        <w:t>, quienes convienen en suscribir el presente instrumento al tenor de las siguientes cláusulas:</w:t>
      </w:r>
      <w:r>
        <w:rPr>
          <w:rFonts w:asciiTheme="majorHAnsi" w:hAnsiTheme="majorHAnsi"/>
          <w:spacing w:val="-3"/>
          <w:sz w:val="24"/>
          <w:lang w:val="es-ES_tradnl"/>
        </w:rPr>
        <w:t xml:space="preserve"> </w:t>
      </w:r>
    </w:p>
    <w:p w14:paraId="76F15028" w14:textId="77777777" w:rsidR="0089440B" w:rsidRDefault="0089440B" w:rsidP="0089440B">
      <w:pPr>
        <w:jc w:val="both"/>
        <w:rPr>
          <w:rFonts w:asciiTheme="majorHAnsi" w:hAnsiTheme="majorHAnsi"/>
          <w:spacing w:val="-3"/>
          <w:sz w:val="24"/>
          <w:lang w:val="es-ES_tradnl"/>
        </w:rPr>
      </w:pPr>
    </w:p>
    <w:p w14:paraId="44EB9142" w14:textId="6E773F0F" w:rsidR="0089440B" w:rsidRDefault="0089440B" w:rsidP="0089440B">
      <w:pPr>
        <w:jc w:val="both"/>
        <w:rPr>
          <w:rFonts w:asciiTheme="majorHAnsi" w:hAnsiTheme="majorHAnsi"/>
          <w:spacing w:val="-3"/>
          <w:sz w:val="24"/>
          <w:lang w:val="es-ES_tradnl"/>
        </w:rPr>
      </w:pPr>
      <w:r w:rsidRPr="0089440B">
        <w:rPr>
          <w:rFonts w:asciiTheme="majorHAnsi" w:hAnsiTheme="majorHAnsi"/>
          <w:spacing w:val="-3"/>
          <w:sz w:val="24"/>
          <w:lang w:val="es-ES_tradnl"/>
        </w:rPr>
        <w:t xml:space="preserve">Comparecen a la celebración del presente convenio, por una parte, la </w:t>
      </w:r>
      <w:r w:rsidRPr="00670E71">
        <w:rPr>
          <w:rFonts w:asciiTheme="majorHAnsi" w:hAnsiTheme="majorHAnsi"/>
          <w:b/>
          <w:spacing w:val="-3"/>
          <w:sz w:val="24"/>
          <w:lang w:val="es-ES_tradnl"/>
        </w:rPr>
        <w:t>UNIVERSIDAD DE LA FUERZAS ARMADAS – ESPE</w:t>
      </w:r>
      <w:r w:rsidRPr="0089440B">
        <w:rPr>
          <w:rFonts w:asciiTheme="majorHAnsi" w:hAnsiTheme="majorHAnsi"/>
          <w:spacing w:val="-3"/>
          <w:sz w:val="24"/>
          <w:lang w:val="es-ES_tradnl"/>
        </w:rPr>
        <w:t>, debidamente representada po</w:t>
      </w:r>
      <w:r>
        <w:rPr>
          <w:rFonts w:asciiTheme="majorHAnsi" w:hAnsiTheme="majorHAnsi"/>
          <w:spacing w:val="-3"/>
          <w:sz w:val="24"/>
          <w:lang w:val="es-ES_tradnl"/>
        </w:rPr>
        <w:t xml:space="preserve">r el </w:t>
      </w:r>
      <w:proofErr w:type="spellStart"/>
      <w:r>
        <w:rPr>
          <w:rFonts w:asciiTheme="majorHAnsi" w:hAnsiTheme="majorHAnsi"/>
          <w:spacing w:val="-3"/>
          <w:sz w:val="24"/>
          <w:lang w:val="es-ES_tradnl"/>
        </w:rPr>
        <w:t>Crnl</w:t>
      </w:r>
      <w:proofErr w:type="spellEnd"/>
      <w:r>
        <w:rPr>
          <w:rFonts w:asciiTheme="majorHAnsi" w:hAnsiTheme="majorHAnsi"/>
          <w:spacing w:val="-3"/>
          <w:sz w:val="24"/>
          <w:lang w:val="es-ES_tradnl"/>
        </w:rPr>
        <w:t xml:space="preserve">. C.S.M. Víctor Emilio </w:t>
      </w:r>
      <w:r w:rsidRPr="0089440B">
        <w:rPr>
          <w:rFonts w:asciiTheme="majorHAnsi" w:hAnsiTheme="majorHAnsi"/>
          <w:spacing w:val="-3"/>
          <w:sz w:val="24"/>
          <w:lang w:val="es-ES_tradnl"/>
        </w:rPr>
        <w:t>Villavicencio Álvarez, PhD., en calidad de Rector y Representante L</w:t>
      </w:r>
      <w:r>
        <w:rPr>
          <w:rFonts w:asciiTheme="majorHAnsi" w:hAnsiTheme="majorHAnsi"/>
          <w:spacing w:val="-3"/>
          <w:sz w:val="24"/>
          <w:lang w:val="es-ES_tradnl"/>
        </w:rPr>
        <w:t xml:space="preserve">egal de la institución, a quien </w:t>
      </w:r>
      <w:r w:rsidRPr="0089440B">
        <w:rPr>
          <w:rFonts w:asciiTheme="majorHAnsi" w:hAnsiTheme="majorHAnsi"/>
          <w:spacing w:val="-3"/>
          <w:sz w:val="24"/>
          <w:lang w:val="es-ES_tradnl"/>
        </w:rPr>
        <w:t xml:space="preserve">en adelante se le denominará “ESPE”; y, por otra parte, </w:t>
      </w:r>
      <w:r w:rsidRPr="0089440B">
        <w:rPr>
          <w:rFonts w:asciiTheme="majorHAnsi" w:hAnsiTheme="majorHAnsi"/>
          <w:b/>
          <w:spacing w:val="-3"/>
          <w:sz w:val="24"/>
          <w:lang w:val="es-ES_tradnl"/>
        </w:rPr>
        <w:t xml:space="preserve">EL </w:t>
      </w:r>
      <w:r w:rsidR="00BD6E51">
        <w:rPr>
          <w:rFonts w:asciiTheme="majorHAnsi" w:hAnsiTheme="majorHAnsi"/>
          <w:b/>
          <w:spacing w:val="-3"/>
          <w:sz w:val="24"/>
          <w:lang w:val="es-ES_tradnl"/>
        </w:rPr>
        <w:t>XXXXXXXXXXXXXXX</w:t>
      </w:r>
      <w:r>
        <w:rPr>
          <w:rFonts w:asciiTheme="majorHAnsi" w:hAnsiTheme="majorHAnsi"/>
          <w:spacing w:val="-3"/>
          <w:sz w:val="24"/>
          <w:lang w:val="es-ES_tradnl"/>
        </w:rPr>
        <w:t xml:space="preserve">, </w:t>
      </w:r>
      <w:r w:rsidRPr="0089440B">
        <w:rPr>
          <w:rFonts w:asciiTheme="majorHAnsi" w:hAnsiTheme="majorHAnsi"/>
          <w:spacing w:val="-3"/>
          <w:sz w:val="24"/>
          <w:lang w:val="es-ES_tradnl"/>
        </w:rPr>
        <w:t>a quien en adelante se le denominará “</w:t>
      </w:r>
      <w:r w:rsidR="00BD6E51">
        <w:rPr>
          <w:rFonts w:asciiTheme="majorHAnsi" w:hAnsiTheme="majorHAnsi"/>
          <w:spacing w:val="-3"/>
          <w:sz w:val="24"/>
          <w:lang w:val="es-ES_tradnl"/>
        </w:rPr>
        <w:t>XXXXXXXXX</w:t>
      </w:r>
      <w:r>
        <w:rPr>
          <w:rFonts w:asciiTheme="majorHAnsi" w:hAnsiTheme="majorHAnsi"/>
          <w:spacing w:val="-3"/>
          <w:sz w:val="24"/>
          <w:lang w:val="es-ES_tradnl"/>
        </w:rPr>
        <w:t xml:space="preserve">”, con RUC No. </w:t>
      </w:r>
      <w:r w:rsidR="00BD6E51">
        <w:rPr>
          <w:rFonts w:asciiTheme="majorHAnsi" w:hAnsiTheme="majorHAnsi"/>
          <w:spacing w:val="-3"/>
          <w:sz w:val="24"/>
          <w:lang w:val="es-ES_tradnl"/>
        </w:rPr>
        <w:t>XXXXXXX</w:t>
      </w:r>
      <w:r>
        <w:rPr>
          <w:rFonts w:asciiTheme="majorHAnsi" w:hAnsiTheme="majorHAnsi"/>
          <w:spacing w:val="-3"/>
          <w:sz w:val="24"/>
          <w:lang w:val="es-ES_tradnl"/>
        </w:rPr>
        <w:t xml:space="preserve">, </w:t>
      </w:r>
      <w:r w:rsidRPr="0089440B">
        <w:rPr>
          <w:rFonts w:asciiTheme="majorHAnsi" w:hAnsiTheme="majorHAnsi"/>
          <w:spacing w:val="-3"/>
          <w:sz w:val="24"/>
          <w:lang w:val="es-ES_tradnl"/>
        </w:rPr>
        <w:t xml:space="preserve">debidamente representada por </w:t>
      </w:r>
      <w:r w:rsidR="00BD6E51">
        <w:rPr>
          <w:rFonts w:asciiTheme="majorHAnsi" w:hAnsiTheme="majorHAnsi"/>
          <w:spacing w:val="-3"/>
          <w:sz w:val="24"/>
          <w:lang w:val="es-ES_tradnl"/>
        </w:rPr>
        <w:t>XXXXXXXXXX</w:t>
      </w:r>
      <w:r>
        <w:rPr>
          <w:rFonts w:asciiTheme="majorHAnsi" w:hAnsiTheme="majorHAnsi"/>
          <w:spacing w:val="-3"/>
          <w:sz w:val="24"/>
          <w:lang w:val="es-ES_tradnl"/>
        </w:rPr>
        <w:t xml:space="preserve">, en su calidad de </w:t>
      </w:r>
      <w:r w:rsidR="00BD6E51">
        <w:rPr>
          <w:rFonts w:asciiTheme="majorHAnsi" w:hAnsiTheme="majorHAnsi"/>
          <w:spacing w:val="-3"/>
          <w:sz w:val="24"/>
          <w:lang w:val="es-ES_tradnl"/>
        </w:rPr>
        <w:t xml:space="preserve">XXXXXXX </w:t>
      </w:r>
      <w:r w:rsidRPr="0089440B">
        <w:rPr>
          <w:rFonts w:asciiTheme="majorHAnsi" w:hAnsiTheme="majorHAnsi"/>
          <w:spacing w:val="-3"/>
          <w:sz w:val="24"/>
          <w:lang w:val="es-ES_tradnl"/>
        </w:rPr>
        <w:t>quienes por los derechos que representan li</w:t>
      </w:r>
      <w:r>
        <w:rPr>
          <w:rFonts w:asciiTheme="majorHAnsi" w:hAnsiTheme="majorHAnsi"/>
          <w:spacing w:val="-3"/>
          <w:sz w:val="24"/>
          <w:lang w:val="es-ES_tradnl"/>
        </w:rPr>
        <w:t xml:space="preserve">bre y voluntariamente, acuerdan </w:t>
      </w:r>
      <w:r w:rsidRPr="0089440B">
        <w:rPr>
          <w:rFonts w:asciiTheme="majorHAnsi" w:hAnsiTheme="majorHAnsi"/>
          <w:spacing w:val="-3"/>
          <w:sz w:val="24"/>
          <w:lang w:val="es-ES_tradnl"/>
        </w:rPr>
        <w:t>en celebrar el presente Convenio Específico.</w:t>
      </w:r>
    </w:p>
    <w:p w14:paraId="6FBB1743" w14:textId="77777777" w:rsidR="006D71ED" w:rsidRPr="0089440B" w:rsidRDefault="006D71ED" w:rsidP="0089440B">
      <w:pPr>
        <w:jc w:val="both"/>
        <w:rPr>
          <w:rFonts w:asciiTheme="majorHAnsi" w:hAnsiTheme="majorHAnsi"/>
          <w:spacing w:val="-3"/>
          <w:sz w:val="24"/>
          <w:lang w:val="es-ES_tradnl"/>
        </w:rPr>
      </w:pPr>
    </w:p>
    <w:p w14:paraId="06371FDB" w14:textId="3066AC56" w:rsidR="0089440B" w:rsidRDefault="0089440B" w:rsidP="0089440B">
      <w:pPr>
        <w:jc w:val="both"/>
        <w:rPr>
          <w:rFonts w:asciiTheme="majorHAnsi" w:hAnsiTheme="majorHAnsi"/>
          <w:spacing w:val="-3"/>
          <w:sz w:val="24"/>
          <w:lang w:val="es-ES_tradnl"/>
        </w:rPr>
      </w:pPr>
      <w:r w:rsidRPr="0089440B">
        <w:rPr>
          <w:rFonts w:asciiTheme="majorHAnsi" w:hAnsiTheme="majorHAnsi"/>
          <w:spacing w:val="-3"/>
          <w:sz w:val="24"/>
          <w:lang w:val="es-ES_tradnl"/>
        </w:rPr>
        <w:t>A los concurrentes se les podrá denominar “Las partes” cuand</w:t>
      </w:r>
      <w:r>
        <w:rPr>
          <w:rFonts w:asciiTheme="majorHAnsi" w:hAnsiTheme="majorHAnsi"/>
          <w:spacing w:val="-3"/>
          <w:sz w:val="24"/>
          <w:lang w:val="es-ES_tradnl"/>
        </w:rPr>
        <w:t xml:space="preserve">o actúen o se haga referencia a </w:t>
      </w:r>
      <w:r w:rsidRPr="0089440B">
        <w:rPr>
          <w:rFonts w:asciiTheme="majorHAnsi" w:hAnsiTheme="majorHAnsi"/>
          <w:spacing w:val="-3"/>
          <w:sz w:val="24"/>
          <w:lang w:val="es-ES_tradnl"/>
        </w:rPr>
        <w:t>éstas de forma conjunta.</w:t>
      </w:r>
    </w:p>
    <w:p w14:paraId="7E9E7037" w14:textId="77777777" w:rsidR="0089440B" w:rsidRPr="0089440B" w:rsidRDefault="0089440B" w:rsidP="0089440B">
      <w:pPr>
        <w:jc w:val="both"/>
        <w:rPr>
          <w:rFonts w:asciiTheme="majorHAnsi" w:hAnsiTheme="majorHAnsi"/>
          <w:spacing w:val="-3"/>
          <w:sz w:val="24"/>
          <w:lang w:val="es-ES_tradnl"/>
        </w:rPr>
      </w:pPr>
    </w:p>
    <w:p w14:paraId="4660C295" w14:textId="29391FA0" w:rsidR="00A82C02" w:rsidRPr="0089440B" w:rsidRDefault="0089440B" w:rsidP="0089440B">
      <w:pPr>
        <w:jc w:val="both"/>
        <w:rPr>
          <w:rFonts w:asciiTheme="majorHAnsi" w:hAnsiTheme="majorHAnsi"/>
          <w:spacing w:val="-3"/>
          <w:sz w:val="24"/>
          <w:lang w:val="es-ES_tradnl"/>
        </w:rPr>
      </w:pPr>
      <w:r w:rsidRPr="0089440B">
        <w:rPr>
          <w:rFonts w:asciiTheme="majorHAnsi" w:hAnsiTheme="majorHAnsi"/>
          <w:spacing w:val="-3"/>
          <w:sz w:val="24"/>
          <w:lang w:val="es-ES_tradnl"/>
        </w:rPr>
        <w:t xml:space="preserve">“Las partes” se obligan en virtud del presente Convenio, al tenor </w:t>
      </w:r>
      <w:r>
        <w:rPr>
          <w:rFonts w:asciiTheme="majorHAnsi" w:hAnsiTheme="majorHAnsi"/>
          <w:spacing w:val="-3"/>
          <w:sz w:val="24"/>
          <w:lang w:val="es-ES_tradnl"/>
        </w:rPr>
        <w:t xml:space="preserve">de las siguientes declaraciones </w:t>
      </w:r>
      <w:r w:rsidRPr="0089440B">
        <w:rPr>
          <w:rFonts w:asciiTheme="majorHAnsi" w:hAnsiTheme="majorHAnsi"/>
          <w:spacing w:val="-3"/>
          <w:sz w:val="24"/>
          <w:lang w:val="es-ES_tradnl"/>
        </w:rPr>
        <w:t>y cláusulas:</w:t>
      </w:r>
    </w:p>
    <w:p w14:paraId="0915BA41" w14:textId="5B2E76A1" w:rsidR="006B6C81" w:rsidRDefault="006B6C81" w:rsidP="001953F9">
      <w:pPr>
        <w:widowControl w:val="0"/>
        <w:tabs>
          <w:tab w:val="left" w:pos="-720"/>
        </w:tabs>
        <w:suppressAutoHyphens/>
        <w:snapToGrid w:val="0"/>
        <w:spacing w:line="276" w:lineRule="auto"/>
        <w:jc w:val="both"/>
        <w:rPr>
          <w:rFonts w:asciiTheme="majorHAnsi" w:hAnsiTheme="majorHAnsi"/>
          <w:spacing w:val="-3"/>
          <w:sz w:val="24"/>
          <w:lang w:val="es-ES_tradnl"/>
        </w:rPr>
      </w:pPr>
    </w:p>
    <w:p w14:paraId="2089E0B9" w14:textId="77777777" w:rsidR="0089440B" w:rsidRPr="00670E71" w:rsidRDefault="0089440B" w:rsidP="001953F9">
      <w:pPr>
        <w:widowControl w:val="0"/>
        <w:tabs>
          <w:tab w:val="left" w:pos="-720"/>
        </w:tabs>
        <w:suppressAutoHyphens/>
        <w:snapToGrid w:val="0"/>
        <w:spacing w:line="276" w:lineRule="auto"/>
        <w:jc w:val="both"/>
        <w:rPr>
          <w:rFonts w:asciiTheme="majorHAnsi" w:hAnsiTheme="majorHAnsi"/>
          <w:spacing w:val="-3"/>
          <w:sz w:val="24"/>
          <w:lang w:val="es-ES_tradnl"/>
        </w:rPr>
      </w:pPr>
    </w:p>
    <w:p w14:paraId="24F7B4EC" w14:textId="0E366909" w:rsidR="00505A9B" w:rsidRDefault="00885D92" w:rsidP="001953F9">
      <w:pPr>
        <w:pStyle w:val="Ttulo2"/>
        <w:spacing w:line="276" w:lineRule="auto"/>
        <w:jc w:val="both"/>
        <w:rPr>
          <w:rFonts w:asciiTheme="majorHAnsi" w:hAnsiTheme="majorHAnsi" w:cs="Arial"/>
          <w:b/>
          <w:bCs/>
          <w:szCs w:val="24"/>
          <w:lang w:val="es-ES_tradnl"/>
        </w:rPr>
      </w:pPr>
      <w:r w:rsidRPr="00432A20">
        <w:rPr>
          <w:rFonts w:asciiTheme="majorHAnsi" w:hAnsiTheme="majorHAnsi"/>
          <w:b/>
          <w:spacing w:val="-3"/>
          <w:lang w:val="es-ES_tradnl"/>
        </w:rPr>
        <w:t>PRIMERA: ANTECEDENTES</w:t>
      </w:r>
    </w:p>
    <w:p w14:paraId="58683065" w14:textId="77777777" w:rsidR="00FA7EAC" w:rsidRPr="00FA7EAC" w:rsidRDefault="00FA7EAC" w:rsidP="00FA7EAC">
      <w:pPr>
        <w:rPr>
          <w:lang w:val="es-ES_tradnl"/>
        </w:rPr>
      </w:pPr>
    </w:p>
    <w:p w14:paraId="2CBF5204" w14:textId="33F78683" w:rsidR="00955B4C" w:rsidRDefault="00955B4C" w:rsidP="001953F9">
      <w:pPr>
        <w:pStyle w:val="Prrafodelista"/>
        <w:numPr>
          <w:ilvl w:val="0"/>
          <w:numId w:val="1"/>
        </w:numPr>
        <w:jc w:val="both"/>
        <w:rPr>
          <w:rFonts w:asciiTheme="majorHAnsi" w:hAnsiTheme="majorHAnsi"/>
          <w:sz w:val="24"/>
          <w:lang w:val="es-ES_tradnl"/>
        </w:rPr>
      </w:pPr>
      <w:r>
        <w:rPr>
          <w:rFonts w:asciiTheme="majorHAnsi" w:hAnsiTheme="majorHAnsi"/>
          <w:sz w:val="24"/>
          <w:lang w:val="es-ES_tradnl"/>
        </w:rPr>
        <w:t>El Código Orgánico Administrativo, respecto al principio de colaboración, en su artículo 28 establece: “Las administraciones trabajarán de manera coordinada, complementaria y prestándose auxilio mutuo. Acordarán mecanismos de coordinación para la gestión de sus competencias y el uso eficiente de los recursos. La asistencia requerida solo podrá negarse cuando la administración pública de la que se solicita no esté expresamente facultada para prestarla, no disponga de medios suficientes para ello o cuando, de hacerlo, causaría un perjuicio grave a los intereses cuya tutela tiene encomendada o al cumplimiento de sus propias funciones (…)”.</w:t>
      </w:r>
    </w:p>
    <w:p w14:paraId="398BC245" w14:textId="48D19EA1" w:rsidR="001953F9" w:rsidRPr="001953F9" w:rsidRDefault="001953F9" w:rsidP="001953F9">
      <w:pPr>
        <w:pStyle w:val="Prrafodelista"/>
        <w:numPr>
          <w:ilvl w:val="0"/>
          <w:numId w:val="1"/>
        </w:numPr>
        <w:jc w:val="both"/>
        <w:rPr>
          <w:rFonts w:asciiTheme="majorHAnsi" w:hAnsiTheme="majorHAnsi"/>
          <w:sz w:val="24"/>
          <w:lang w:val="es-ES_tradnl"/>
        </w:rPr>
      </w:pPr>
      <w:r w:rsidRPr="001953F9">
        <w:rPr>
          <w:rFonts w:asciiTheme="majorHAnsi" w:hAnsiTheme="majorHAnsi"/>
          <w:sz w:val="24"/>
          <w:lang w:val="es-ES_tradnl"/>
        </w:rPr>
        <w:t>La Universidad de las Fuerzas Armadas - ESPE es parte del Sistema de Educación Superior; es una institución con personería jurídica, autonomía académica, administrativa, financiera, orgánica y  patrimonio propio, de derecho público, con domicilio en la ciudad de Quito,</w:t>
      </w:r>
      <w:r>
        <w:rPr>
          <w:rFonts w:asciiTheme="majorHAnsi" w:hAnsiTheme="majorHAnsi"/>
          <w:sz w:val="24"/>
          <w:lang w:val="es-ES_tradnl"/>
        </w:rPr>
        <w:t xml:space="preserve"> con oficina matriz en Sangolquí y sedes en Santo Domin</w:t>
      </w:r>
      <w:r w:rsidR="002C2367">
        <w:rPr>
          <w:rFonts w:asciiTheme="majorHAnsi" w:hAnsiTheme="majorHAnsi"/>
          <w:sz w:val="24"/>
          <w:lang w:val="es-ES_tradnl"/>
        </w:rPr>
        <w:t xml:space="preserve">go de los </w:t>
      </w:r>
      <w:proofErr w:type="spellStart"/>
      <w:r w:rsidR="002C2367">
        <w:rPr>
          <w:rFonts w:asciiTheme="majorHAnsi" w:hAnsiTheme="majorHAnsi"/>
          <w:sz w:val="24"/>
          <w:lang w:val="es-ES_tradnl"/>
        </w:rPr>
        <w:t>Tsachilas</w:t>
      </w:r>
      <w:proofErr w:type="spellEnd"/>
      <w:r w:rsidR="002C2367">
        <w:rPr>
          <w:rFonts w:asciiTheme="majorHAnsi" w:hAnsiTheme="majorHAnsi"/>
          <w:sz w:val="24"/>
          <w:lang w:val="es-ES_tradnl"/>
        </w:rPr>
        <w:t xml:space="preserve"> y Latacunga;</w:t>
      </w:r>
      <w:r>
        <w:rPr>
          <w:rFonts w:asciiTheme="majorHAnsi" w:hAnsiTheme="majorHAnsi"/>
          <w:sz w:val="24"/>
          <w:lang w:val="es-ES_tradnl"/>
        </w:rPr>
        <w:t xml:space="preserve"> </w:t>
      </w:r>
      <w:r w:rsidRPr="001953F9">
        <w:rPr>
          <w:rFonts w:asciiTheme="majorHAnsi" w:hAnsiTheme="majorHAnsi"/>
          <w:sz w:val="24"/>
          <w:lang w:val="es-ES_tradnl"/>
        </w:rPr>
        <w:t xml:space="preserve">se rige por la Constitución de la República del Ecuador, la Ley Orgánica de Educación Superior, su Reglamento General y otras leyes </w:t>
      </w:r>
      <w:r w:rsidRPr="001953F9">
        <w:rPr>
          <w:rFonts w:asciiTheme="majorHAnsi" w:hAnsiTheme="majorHAnsi"/>
          <w:sz w:val="24"/>
          <w:lang w:val="es-ES_tradnl"/>
        </w:rPr>
        <w:lastRenderedPageBreak/>
        <w:t>conexas, su Estatuto aprobado por el Consejo de Educación Superior y los Reglamentos internos expedidos de acuerdo con la Ley.</w:t>
      </w:r>
    </w:p>
    <w:p w14:paraId="781EED09" w14:textId="5E5BAA61" w:rsidR="001953F9" w:rsidRDefault="001953F9" w:rsidP="001953F9">
      <w:pPr>
        <w:pStyle w:val="Prrafodelista"/>
        <w:numPr>
          <w:ilvl w:val="0"/>
          <w:numId w:val="1"/>
        </w:numPr>
        <w:jc w:val="both"/>
        <w:rPr>
          <w:rFonts w:asciiTheme="majorHAnsi" w:hAnsiTheme="majorHAnsi"/>
          <w:sz w:val="24"/>
          <w:lang w:val="es-ES_tradnl"/>
        </w:rPr>
      </w:pPr>
      <w:r w:rsidRPr="001953F9">
        <w:rPr>
          <w:rFonts w:asciiTheme="majorHAnsi" w:hAnsiTheme="majorHAnsi"/>
          <w:sz w:val="24"/>
          <w:lang w:val="es-ES_tradnl"/>
        </w:rPr>
        <w:t>En el Estatuto de la Universidad de las Fuerzas Armadas ESPE, aprobado mediante Orden de Rectorado ESPE.HCU.R</w:t>
      </w:r>
      <w:r w:rsidR="00AA6846">
        <w:rPr>
          <w:rFonts w:asciiTheme="majorHAnsi" w:hAnsiTheme="majorHAnsi"/>
          <w:sz w:val="24"/>
          <w:lang w:val="es-ES_tradnl"/>
        </w:rPr>
        <w:t>ES</w:t>
      </w:r>
      <w:r w:rsidRPr="001953F9">
        <w:rPr>
          <w:rFonts w:asciiTheme="majorHAnsi" w:hAnsiTheme="majorHAnsi"/>
          <w:sz w:val="24"/>
          <w:lang w:val="es-ES_tradnl"/>
        </w:rPr>
        <w:t>-201</w:t>
      </w:r>
      <w:r w:rsidR="00AA6846">
        <w:rPr>
          <w:rFonts w:asciiTheme="majorHAnsi" w:hAnsiTheme="majorHAnsi"/>
          <w:sz w:val="24"/>
          <w:lang w:val="es-ES_tradnl"/>
        </w:rPr>
        <w:t>9</w:t>
      </w:r>
      <w:r w:rsidRPr="001953F9">
        <w:rPr>
          <w:rFonts w:asciiTheme="majorHAnsi" w:hAnsiTheme="majorHAnsi"/>
          <w:sz w:val="24"/>
          <w:lang w:val="es-ES_tradnl"/>
        </w:rPr>
        <w:t>-</w:t>
      </w:r>
      <w:r w:rsidR="00AA6846">
        <w:rPr>
          <w:rFonts w:asciiTheme="majorHAnsi" w:hAnsiTheme="majorHAnsi"/>
          <w:sz w:val="24"/>
          <w:lang w:val="es-ES_tradnl"/>
        </w:rPr>
        <w:t>022 y ESPE.HCU.RES-2019-023</w:t>
      </w:r>
      <w:r w:rsidRPr="001953F9">
        <w:rPr>
          <w:rFonts w:asciiTheme="majorHAnsi" w:hAnsiTheme="majorHAnsi"/>
          <w:sz w:val="24"/>
          <w:lang w:val="es-ES_tradnl"/>
        </w:rPr>
        <w:t xml:space="preserve"> de </w:t>
      </w:r>
      <w:r w:rsidR="00AA6846">
        <w:rPr>
          <w:rFonts w:asciiTheme="majorHAnsi" w:hAnsiTheme="majorHAnsi"/>
          <w:sz w:val="24"/>
          <w:lang w:val="es-ES_tradnl"/>
        </w:rPr>
        <w:t>19</w:t>
      </w:r>
      <w:r w:rsidRPr="001953F9">
        <w:rPr>
          <w:rFonts w:asciiTheme="majorHAnsi" w:hAnsiTheme="majorHAnsi"/>
          <w:sz w:val="24"/>
          <w:lang w:val="es-ES_tradnl"/>
        </w:rPr>
        <w:t xml:space="preserve"> de </w:t>
      </w:r>
      <w:r w:rsidR="00AA6846">
        <w:rPr>
          <w:rFonts w:asciiTheme="majorHAnsi" w:hAnsiTheme="majorHAnsi"/>
          <w:sz w:val="24"/>
          <w:lang w:val="es-ES_tradnl"/>
        </w:rPr>
        <w:t>marzo de 2019</w:t>
      </w:r>
      <w:r w:rsidRPr="001953F9">
        <w:rPr>
          <w:rFonts w:asciiTheme="majorHAnsi" w:hAnsiTheme="majorHAnsi"/>
          <w:sz w:val="24"/>
          <w:lang w:val="es-ES_tradnl"/>
        </w:rPr>
        <w:t>, artículo 47 en la parte pertinente, que hace referencia a los deberes y atribuciones del Rector, se establece: p. “</w:t>
      </w:r>
      <w:r w:rsidRPr="00432A20">
        <w:rPr>
          <w:rFonts w:asciiTheme="majorHAnsi" w:hAnsiTheme="majorHAnsi"/>
          <w:i/>
          <w:sz w:val="24"/>
          <w:lang w:val="es-ES_tradnl"/>
        </w:rPr>
        <w:t>Suscribir convenios con entidades públicas o privadas, nacionales o extranjeras</w:t>
      </w:r>
      <w:r w:rsidRPr="001953F9">
        <w:rPr>
          <w:rFonts w:asciiTheme="majorHAnsi" w:hAnsiTheme="majorHAnsi"/>
          <w:sz w:val="24"/>
          <w:lang w:val="es-ES_tradnl"/>
        </w:rPr>
        <w:t>”.</w:t>
      </w:r>
    </w:p>
    <w:p w14:paraId="2D4A83BD" w14:textId="216A3F47" w:rsidR="002E187A" w:rsidRPr="002E187A" w:rsidRDefault="002E187A" w:rsidP="001953F9">
      <w:pPr>
        <w:pStyle w:val="Prrafodelista"/>
        <w:numPr>
          <w:ilvl w:val="0"/>
          <w:numId w:val="1"/>
        </w:numPr>
        <w:jc w:val="both"/>
        <w:rPr>
          <w:rFonts w:asciiTheme="majorHAnsi" w:hAnsiTheme="majorHAnsi"/>
          <w:sz w:val="24"/>
          <w:highlight w:val="yellow"/>
          <w:lang w:val="es-ES_tradnl"/>
        </w:rPr>
      </w:pPr>
      <w:r w:rsidRPr="002E187A">
        <w:rPr>
          <w:rFonts w:asciiTheme="majorHAnsi" w:hAnsiTheme="majorHAnsi"/>
          <w:sz w:val="24"/>
          <w:highlight w:val="yellow"/>
          <w:lang w:val="es-ES_tradnl"/>
        </w:rPr>
        <w:t>INTRODUCCIÓN CONTRAPARTE</w:t>
      </w:r>
    </w:p>
    <w:p w14:paraId="5B091527" w14:textId="48D7DFD8" w:rsidR="00505A9B" w:rsidRPr="004112D6" w:rsidRDefault="0028273B" w:rsidP="001953F9">
      <w:pPr>
        <w:numPr>
          <w:ilvl w:val="0"/>
          <w:numId w:val="1"/>
        </w:numPr>
        <w:spacing w:line="276" w:lineRule="auto"/>
        <w:jc w:val="both"/>
        <w:rPr>
          <w:rFonts w:asciiTheme="majorHAnsi" w:hAnsiTheme="majorHAnsi"/>
          <w:sz w:val="24"/>
          <w:lang w:val="es-ES_tradnl"/>
        </w:rPr>
      </w:pPr>
      <w:r>
        <w:rPr>
          <w:rFonts w:asciiTheme="majorHAnsi" w:hAnsiTheme="majorHAnsi"/>
          <w:sz w:val="24"/>
          <w:lang w:val="es-ES_tradnl"/>
        </w:rPr>
        <w:t>C</w:t>
      </w:r>
      <w:r w:rsidR="00505A9B" w:rsidRPr="004112D6">
        <w:rPr>
          <w:rFonts w:asciiTheme="majorHAnsi" w:hAnsiTheme="majorHAnsi"/>
          <w:sz w:val="24"/>
          <w:lang w:val="es-ES_tradnl"/>
        </w:rPr>
        <w:t>omo parte de la política de desarrollo de ambas instituciones</w:t>
      </w:r>
      <w:r w:rsidR="00612F47">
        <w:rPr>
          <w:rFonts w:asciiTheme="majorHAnsi" w:hAnsiTheme="majorHAnsi"/>
          <w:sz w:val="24"/>
          <w:lang w:val="es-ES_tradnl"/>
        </w:rPr>
        <w:t xml:space="preserve"> se encuentra la vinculación en diferentes áreas de interés</w:t>
      </w:r>
      <w:r w:rsidR="00505A9B" w:rsidRPr="004112D6">
        <w:rPr>
          <w:rFonts w:asciiTheme="majorHAnsi" w:hAnsiTheme="majorHAnsi"/>
          <w:sz w:val="24"/>
          <w:lang w:val="es-ES_tradnl"/>
        </w:rPr>
        <w:t>, estableciendo programas de colaboración e intercambio académico</w:t>
      </w:r>
      <w:r w:rsidR="00612F47">
        <w:rPr>
          <w:rFonts w:asciiTheme="majorHAnsi" w:hAnsiTheme="majorHAnsi"/>
          <w:sz w:val="24"/>
          <w:lang w:val="es-ES_tradnl"/>
        </w:rPr>
        <w:t>,</w:t>
      </w:r>
      <w:r w:rsidR="00505A9B" w:rsidRPr="004112D6">
        <w:rPr>
          <w:rFonts w:asciiTheme="majorHAnsi" w:hAnsiTheme="majorHAnsi"/>
          <w:sz w:val="24"/>
          <w:lang w:val="es-ES_tradnl"/>
        </w:rPr>
        <w:t xml:space="preserve"> científico</w:t>
      </w:r>
      <w:r w:rsidR="00612F47">
        <w:rPr>
          <w:rFonts w:asciiTheme="majorHAnsi" w:hAnsiTheme="majorHAnsi"/>
          <w:sz w:val="24"/>
          <w:lang w:val="es-ES_tradnl"/>
        </w:rPr>
        <w:t xml:space="preserve"> y técnico</w:t>
      </w:r>
      <w:r w:rsidR="00505A9B" w:rsidRPr="004112D6">
        <w:rPr>
          <w:rFonts w:asciiTheme="majorHAnsi" w:hAnsiTheme="majorHAnsi"/>
          <w:sz w:val="24"/>
          <w:lang w:val="es-ES_tradnl"/>
        </w:rPr>
        <w:t>.</w:t>
      </w:r>
    </w:p>
    <w:p w14:paraId="067D4DFE" w14:textId="1CB338B0" w:rsidR="00505A9B" w:rsidRPr="004112D6" w:rsidRDefault="00CD305A" w:rsidP="001953F9">
      <w:pPr>
        <w:numPr>
          <w:ilvl w:val="0"/>
          <w:numId w:val="1"/>
        </w:numPr>
        <w:spacing w:line="276" w:lineRule="auto"/>
        <w:jc w:val="both"/>
        <w:rPr>
          <w:rFonts w:asciiTheme="majorHAnsi" w:hAnsiTheme="majorHAnsi"/>
          <w:sz w:val="24"/>
          <w:lang w:val="es-ES_tradnl"/>
        </w:rPr>
      </w:pPr>
      <w:r>
        <w:rPr>
          <w:rFonts w:asciiTheme="majorHAnsi" w:hAnsiTheme="majorHAnsi"/>
          <w:sz w:val="24"/>
          <w:lang w:val="es-ES_tradnl"/>
        </w:rPr>
        <w:t>L</w:t>
      </w:r>
      <w:r w:rsidR="00505A9B" w:rsidRPr="004112D6">
        <w:rPr>
          <w:rFonts w:asciiTheme="majorHAnsi" w:hAnsiTheme="majorHAnsi"/>
          <w:sz w:val="24"/>
          <w:lang w:val="es-ES_tradnl"/>
        </w:rPr>
        <w:t>a mejor forma de implementar estos propósitos es mediante el establecimiento de un instrumento legal que facilite la realización de programas comunes.</w:t>
      </w:r>
    </w:p>
    <w:p w14:paraId="1025AE11" w14:textId="447EABBC" w:rsidR="00505A9B" w:rsidRPr="004112D6" w:rsidRDefault="00357F86" w:rsidP="001953F9">
      <w:pPr>
        <w:numPr>
          <w:ilvl w:val="0"/>
          <w:numId w:val="1"/>
        </w:numPr>
        <w:spacing w:line="276" w:lineRule="auto"/>
        <w:jc w:val="both"/>
        <w:rPr>
          <w:rFonts w:asciiTheme="majorHAnsi" w:hAnsiTheme="majorHAnsi"/>
          <w:sz w:val="24"/>
          <w:lang w:val="es-ES_tradnl"/>
        </w:rPr>
      </w:pPr>
      <w:r>
        <w:rPr>
          <w:rFonts w:asciiTheme="majorHAnsi" w:hAnsiTheme="majorHAnsi"/>
          <w:sz w:val="24"/>
          <w:lang w:val="es-ES_tradnl"/>
        </w:rPr>
        <w:t>E</w:t>
      </w:r>
      <w:r w:rsidR="00505A9B" w:rsidRPr="004112D6">
        <w:rPr>
          <w:rFonts w:asciiTheme="majorHAnsi" w:hAnsiTheme="majorHAnsi"/>
          <w:sz w:val="24"/>
          <w:lang w:val="es-ES_tradnl"/>
        </w:rPr>
        <w:t>s voluntad</w:t>
      </w:r>
      <w:r>
        <w:rPr>
          <w:rFonts w:asciiTheme="majorHAnsi" w:hAnsiTheme="majorHAnsi"/>
          <w:sz w:val="24"/>
          <w:lang w:val="es-ES_tradnl"/>
        </w:rPr>
        <w:t xml:space="preserve"> de las partes</w:t>
      </w:r>
      <w:r w:rsidR="00505A9B" w:rsidRPr="004112D6">
        <w:rPr>
          <w:rFonts w:asciiTheme="majorHAnsi" w:hAnsiTheme="majorHAnsi"/>
          <w:sz w:val="24"/>
          <w:lang w:val="es-ES_tradnl"/>
        </w:rPr>
        <w:t xml:space="preserve"> suscribir el presente Convenio </w:t>
      </w:r>
      <w:r w:rsidR="002E187A">
        <w:rPr>
          <w:rFonts w:asciiTheme="majorHAnsi" w:hAnsiTheme="majorHAnsi"/>
          <w:sz w:val="24"/>
          <w:lang w:val="es-ES_tradnl"/>
        </w:rPr>
        <w:t xml:space="preserve">Específico </w:t>
      </w:r>
      <w:r w:rsidR="00505A9B" w:rsidRPr="004112D6">
        <w:rPr>
          <w:rFonts w:asciiTheme="majorHAnsi" w:hAnsiTheme="majorHAnsi"/>
          <w:sz w:val="24"/>
          <w:lang w:val="es-ES_tradnl"/>
        </w:rPr>
        <w:t xml:space="preserve">de </w:t>
      </w:r>
      <w:r w:rsidR="00612F47">
        <w:rPr>
          <w:rFonts w:asciiTheme="majorHAnsi" w:hAnsiTheme="majorHAnsi"/>
          <w:sz w:val="24"/>
          <w:lang w:val="es-ES_tradnl"/>
        </w:rPr>
        <w:t>Cooperación Interinstitucional</w:t>
      </w:r>
      <w:r w:rsidR="00505A9B" w:rsidRPr="004112D6">
        <w:rPr>
          <w:rFonts w:asciiTheme="majorHAnsi" w:hAnsiTheme="majorHAnsi"/>
          <w:sz w:val="24"/>
          <w:lang w:val="es-ES_tradnl"/>
        </w:rPr>
        <w:t>, a fin de contribuir mutuamente en el cumplimiento de sus responsabilidades, concurrir al mejoramiento y superación de la vida de la comunidad y comprometerse a apoyar las áreas de interés común.</w:t>
      </w:r>
    </w:p>
    <w:p w14:paraId="231D7918" w14:textId="77777777" w:rsidR="00505A9B" w:rsidRPr="004112D6" w:rsidRDefault="00505A9B" w:rsidP="001953F9">
      <w:pPr>
        <w:pStyle w:val="Ttulo"/>
        <w:spacing w:line="276" w:lineRule="auto"/>
        <w:jc w:val="both"/>
        <w:rPr>
          <w:rFonts w:asciiTheme="majorHAnsi" w:hAnsiTheme="majorHAnsi" w:cs="Arial"/>
          <w:b/>
          <w:bCs/>
          <w:sz w:val="24"/>
          <w:szCs w:val="24"/>
          <w:lang w:val="es-ES_tradnl"/>
        </w:rPr>
      </w:pPr>
    </w:p>
    <w:p w14:paraId="444BDE84" w14:textId="660BF6CA" w:rsidR="001754CF" w:rsidRDefault="001754CF" w:rsidP="00D12B61">
      <w:pPr>
        <w:spacing w:line="276" w:lineRule="auto"/>
        <w:jc w:val="both"/>
        <w:rPr>
          <w:rFonts w:asciiTheme="majorHAnsi" w:hAnsiTheme="majorHAnsi"/>
          <w:b/>
          <w:bCs/>
          <w:sz w:val="24"/>
          <w:lang w:val="es-ES_tradnl"/>
        </w:rPr>
      </w:pPr>
      <w:r>
        <w:rPr>
          <w:rFonts w:asciiTheme="majorHAnsi" w:hAnsiTheme="majorHAnsi"/>
          <w:b/>
          <w:bCs/>
          <w:sz w:val="24"/>
          <w:lang w:val="es-ES_tradnl"/>
        </w:rPr>
        <w:t>SEGUNDA:</w:t>
      </w:r>
      <w:r w:rsidR="00C7238B">
        <w:rPr>
          <w:rFonts w:asciiTheme="majorHAnsi" w:hAnsiTheme="majorHAnsi"/>
          <w:b/>
          <w:bCs/>
          <w:sz w:val="24"/>
          <w:lang w:val="es-ES_tradnl"/>
        </w:rPr>
        <w:t xml:space="preserve"> </w:t>
      </w:r>
      <w:r w:rsidR="00FA7EAC">
        <w:rPr>
          <w:rFonts w:asciiTheme="majorHAnsi" w:hAnsiTheme="majorHAnsi"/>
          <w:b/>
          <w:bCs/>
          <w:sz w:val="24"/>
          <w:lang w:val="es-ES_tradnl"/>
        </w:rPr>
        <w:t>DOCUMENTOS HABILITANTES</w:t>
      </w:r>
    </w:p>
    <w:p w14:paraId="74077E7E" w14:textId="77777777" w:rsidR="00FA7EAC" w:rsidRDefault="00FA7EAC" w:rsidP="001953F9">
      <w:pPr>
        <w:spacing w:line="276" w:lineRule="auto"/>
        <w:ind w:firstLine="708"/>
        <w:jc w:val="both"/>
        <w:rPr>
          <w:rFonts w:asciiTheme="majorHAnsi" w:hAnsiTheme="majorHAnsi"/>
          <w:b/>
          <w:bCs/>
          <w:sz w:val="24"/>
          <w:lang w:val="es-ES_tradnl"/>
        </w:rPr>
      </w:pPr>
    </w:p>
    <w:p w14:paraId="0A37E28B" w14:textId="2DFFB8A0" w:rsidR="001754CF" w:rsidRDefault="001754CF" w:rsidP="00D764D1">
      <w:pPr>
        <w:spacing w:line="276" w:lineRule="auto"/>
        <w:jc w:val="both"/>
        <w:rPr>
          <w:rFonts w:asciiTheme="majorHAnsi" w:hAnsiTheme="majorHAnsi"/>
          <w:bCs/>
          <w:sz w:val="24"/>
          <w:lang w:val="es-ES_tradnl"/>
        </w:rPr>
      </w:pPr>
      <w:r>
        <w:rPr>
          <w:rFonts w:asciiTheme="majorHAnsi" w:hAnsiTheme="majorHAnsi"/>
          <w:bCs/>
          <w:sz w:val="24"/>
          <w:lang w:val="es-ES_tradnl"/>
        </w:rPr>
        <w:t xml:space="preserve">Se agregan e </w:t>
      </w:r>
      <w:r w:rsidR="00432A20">
        <w:rPr>
          <w:rFonts w:asciiTheme="majorHAnsi" w:hAnsiTheme="majorHAnsi"/>
          <w:bCs/>
          <w:sz w:val="24"/>
          <w:lang w:val="es-ES_tradnl"/>
        </w:rPr>
        <w:t>incorporan</w:t>
      </w:r>
      <w:r>
        <w:rPr>
          <w:rFonts w:asciiTheme="majorHAnsi" w:hAnsiTheme="majorHAnsi"/>
          <w:bCs/>
          <w:sz w:val="24"/>
          <w:lang w:val="es-ES_tradnl"/>
        </w:rPr>
        <w:t xml:space="preserve"> como parte integrante del presente convenio los siguientes documentos:</w:t>
      </w:r>
    </w:p>
    <w:p w14:paraId="32AB22F3" w14:textId="414E0420" w:rsidR="001754CF" w:rsidRPr="00432A20" w:rsidRDefault="00D764D1" w:rsidP="00D764D1">
      <w:pPr>
        <w:spacing w:line="276" w:lineRule="auto"/>
        <w:jc w:val="both"/>
        <w:rPr>
          <w:rFonts w:asciiTheme="majorHAnsi" w:hAnsiTheme="majorHAnsi"/>
          <w:bCs/>
          <w:sz w:val="24"/>
          <w:lang w:val="es-ES_tradnl"/>
        </w:rPr>
      </w:pPr>
      <w:r>
        <w:rPr>
          <w:rFonts w:asciiTheme="majorHAnsi" w:hAnsiTheme="majorHAnsi"/>
          <w:bCs/>
          <w:sz w:val="24"/>
          <w:lang w:val="es-ES_tradnl"/>
        </w:rPr>
        <w:t>2.1</w:t>
      </w:r>
      <w:r w:rsidR="001754CF">
        <w:rPr>
          <w:rFonts w:asciiTheme="majorHAnsi" w:hAnsiTheme="majorHAnsi"/>
          <w:bCs/>
          <w:sz w:val="24"/>
          <w:lang w:val="es-ES_tradnl"/>
        </w:rPr>
        <w:t xml:space="preserve"> Copias simples de los nombramiento</w:t>
      </w:r>
      <w:r w:rsidR="00DF1C0C">
        <w:rPr>
          <w:rFonts w:asciiTheme="majorHAnsi" w:hAnsiTheme="majorHAnsi"/>
          <w:bCs/>
          <w:sz w:val="24"/>
          <w:lang w:val="es-ES_tradnl"/>
        </w:rPr>
        <w:t>s</w:t>
      </w:r>
      <w:r w:rsidR="001754CF">
        <w:rPr>
          <w:rFonts w:asciiTheme="majorHAnsi" w:hAnsiTheme="majorHAnsi"/>
          <w:bCs/>
          <w:sz w:val="24"/>
          <w:lang w:val="es-ES_tradnl"/>
        </w:rPr>
        <w:t xml:space="preserve"> del Rector de la </w:t>
      </w:r>
      <w:r w:rsidR="00DF1C0C">
        <w:rPr>
          <w:rFonts w:asciiTheme="majorHAnsi" w:hAnsiTheme="majorHAnsi"/>
          <w:bCs/>
          <w:sz w:val="24"/>
          <w:lang w:val="es-ES_tradnl"/>
        </w:rPr>
        <w:t>Universidad de las Fuerzas Armadas-</w:t>
      </w:r>
      <w:r w:rsidR="001754CF">
        <w:rPr>
          <w:rFonts w:asciiTheme="majorHAnsi" w:hAnsiTheme="majorHAnsi"/>
          <w:bCs/>
          <w:sz w:val="24"/>
          <w:lang w:val="es-ES_tradnl"/>
        </w:rPr>
        <w:t xml:space="preserve">ESPE y del Gerente General </w:t>
      </w:r>
      <w:r w:rsidR="005C1872">
        <w:rPr>
          <w:rFonts w:asciiTheme="majorHAnsi" w:hAnsiTheme="majorHAnsi"/>
          <w:bCs/>
          <w:sz w:val="24"/>
          <w:lang w:val="es-ES_tradnl"/>
        </w:rPr>
        <w:t>XXXXXXXXXX</w:t>
      </w:r>
    </w:p>
    <w:p w14:paraId="1226AB23" w14:textId="77777777" w:rsidR="001754CF" w:rsidRDefault="001754CF" w:rsidP="001953F9">
      <w:pPr>
        <w:spacing w:line="276" w:lineRule="auto"/>
        <w:ind w:firstLine="708"/>
        <w:jc w:val="both"/>
        <w:rPr>
          <w:rFonts w:asciiTheme="majorHAnsi" w:hAnsiTheme="majorHAnsi"/>
          <w:b/>
          <w:bCs/>
          <w:sz w:val="24"/>
          <w:lang w:val="es-ES_tradnl"/>
        </w:rPr>
      </w:pPr>
    </w:p>
    <w:p w14:paraId="56BA8331" w14:textId="173C42B5" w:rsidR="00D764D1" w:rsidRDefault="001221A0" w:rsidP="00D12B61">
      <w:pPr>
        <w:spacing w:line="276" w:lineRule="auto"/>
        <w:jc w:val="both"/>
        <w:rPr>
          <w:rFonts w:asciiTheme="majorHAnsi" w:hAnsiTheme="majorHAnsi"/>
          <w:b/>
          <w:bCs/>
          <w:sz w:val="24"/>
          <w:lang w:val="es-ES_tradnl"/>
        </w:rPr>
      </w:pPr>
      <w:r>
        <w:rPr>
          <w:rFonts w:asciiTheme="majorHAnsi" w:hAnsiTheme="majorHAnsi"/>
          <w:b/>
          <w:bCs/>
          <w:sz w:val="24"/>
          <w:lang w:val="es-ES_tradnl"/>
        </w:rPr>
        <w:t xml:space="preserve">TERCERA: </w:t>
      </w:r>
      <w:r w:rsidR="00FA7EAC">
        <w:rPr>
          <w:rFonts w:asciiTheme="majorHAnsi" w:hAnsiTheme="majorHAnsi"/>
          <w:b/>
          <w:bCs/>
          <w:sz w:val="24"/>
          <w:lang w:val="es-ES_tradnl"/>
        </w:rPr>
        <w:t>OBJETO</w:t>
      </w:r>
    </w:p>
    <w:p w14:paraId="7DD7D17F" w14:textId="77777777" w:rsidR="00FA7EAC" w:rsidRDefault="00FA7EAC" w:rsidP="001953F9">
      <w:pPr>
        <w:spacing w:line="276" w:lineRule="auto"/>
        <w:ind w:firstLine="708"/>
        <w:jc w:val="both"/>
        <w:rPr>
          <w:rFonts w:asciiTheme="majorHAnsi" w:hAnsiTheme="majorHAnsi"/>
          <w:b/>
          <w:bCs/>
          <w:sz w:val="24"/>
          <w:lang w:val="es-ES_tradnl"/>
        </w:rPr>
      </w:pPr>
    </w:p>
    <w:p w14:paraId="3CBB58B9" w14:textId="17C24CC0" w:rsidR="00505A9B" w:rsidRPr="004112D6" w:rsidRDefault="00505A9B" w:rsidP="00D764D1">
      <w:pPr>
        <w:spacing w:line="276" w:lineRule="auto"/>
        <w:jc w:val="both"/>
        <w:rPr>
          <w:rFonts w:asciiTheme="majorHAnsi" w:hAnsiTheme="majorHAnsi"/>
          <w:sz w:val="24"/>
          <w:lang w:val="es-ES_tradnl"/>
        </w:rPr>
      </w:pPr>
      <w:r w:rsidRPr="004112D6">
        <w:rPr>
          <w:rFonts w:asciiTheme="majorHAnsi" w:hAnsiTheme="majorHAnsi"/>
          <w:sz w:val="24"/>
          <w:lang w:val="es-ES_tradnl"/>
        </w:rPr>
        <w:t xml:space="preserve">El presente convenio tiene como </w:t>
      </w:r>
      <w:r w:rsidR="00D73CB6" w:rsidRPr="004112D6">
        <w:rPr>
          <w:rFonts w:asciiTheme="majorHAnsi" w:hAnsiTheme="majorHAnsi"/>
          <w:sz w:val="24"/>
          <w:lang w:val="es-ES_tradnl"/>
        </w:rPr>
        <w:t xml:space="preserve">objeto </w:t>
      </w:r>
      <w:r w:rsidR="00181D1E">
        <w:rPr>
          <w:rFonts w:asciiTheme="majorHAnsi" w:hAnsiTheme="majorHAnsi"/>
          <w:sz w:val="24"/>
          <w:lang w:val="es-ES_tradnl"/>
        </w:rPr>
        <w:t xml:space="preserve">establecer </w:t>
      </w:r>
      <w:proofErr w:type="gramStart"/>
      <w:r w:rsidR="00181D1E">
        <w:rPr>
          <w:rFonts w:asciiTheme="majorHAnsi" w:hAnsiTheme="majorHAnsi"/>
          <w:sz w:val="24"/>
          <w:lang w:val="es-ES_tradnl"/>
        </w:rPr>
        <w:t>el</w:t>
      </w:r>
      <w:r w:rsidR="00203CB6" w:rsidRPr="004112D6">
        <w:rPr>
          <w:rFonts w:asciiTheme="majorHAnsi" w:hAnsiTheme="majorHAnsi"/>
          <w:sz w:val="24"/>
          <w:lang w:val="es-ES_tradnl"/>
        </w:rPr>
        <w:t xml:space="preserve"> </w:t>
      </w:r>
      <w:r w:rsidR="002E187A">
        <w:rPr>
          <w:rFonts w:asciiTheme="majorHAnsi" w:hAnsiTheme="majorHAnsi"/>
          <w:sz w:val="24"/>
          <w:lang w:val="es-ES_tradnl"/>
        </w:rPr>
        <w:t xml:space="preserve"> instrumento</w:t>
      </w:r>
      <w:proofErr w:type="gramEnd"/>
      <w:r w:rsidR="002E187A">
        <w:rPr>
          <w:rFonts w:asciiTheme="majorHAnsi" w:hAnsiTheme="majorHAnsi"/>
          <w:sz w:val="24"/>
          <w:lang w:val="es-ES_tradnl"/>
        </w:rPr>
        <w:t xml:space="preserve"> jurídico, </w:t>
      </w:r>
      <w:r w:rsidR="00B852BE">
        <w:rPr>
          <w:rFonts w:asciiTheme="majorHAnsi" w:hAnsiTheme="majorHAnsi"/>
          <w:sz w:val="24"/>
          <w:lang w:val="es-ES_tradnl"/>
        </w:rPr>
        <w:t>en base al cual</w:t>
      </w:r>
      <w:r w:rsidR="00181D1E">
        <w:rPr>
          <w:rFonts w:asciiTheme="majorHAnsi" w:hAnsiTheme="majorHAnsi"/>
          <w:sz w:val="24"/>
          <w:lang w:val="es-ES_tradnl"/>
        </w:rPr>
        <w:t xml:space="preserve"> la</w:t>
      </w:r>
      <w:r w:rsidR="00203CB6" w:rsidRPr="004112D6">
        <w:rPr>
          <w:rFonts w:asciiTheme="majorHAnsi" w:hAnsiTheme="majorHAnsi"/>
          <w:sz w:val="24"/>
          <w:lang w:val="es-ES_tradnl"/>
        </w:rPr>
        <w:t xml:space="preserve"> </w:t>
      </w:r>
      <w:r w:rsidR="005C1872">
        <w:rPr>
          <w:rFonts w:asciiTheme="majorHAnsi" w:hAnsiTheme="majorHAnsi"/>
          <w:sz w:val="24"/>
          <w:lang w:val="es-ES_tradnl"/>
        </w:rPr>
        <w:t>XXXXXXXXXXXXXXXX</w:t>
      </w:r>
      <w:r w:rsidR="00D73CB6" w:rsidRPr="004112D6">
        <w:rPr>
          <w:rFonts w:asciiTheme="majorHAnsi" w:hAnsiTheme="majorHAnsi"/>
          <w:sz w:val="24"/>
          <w:lang w:val="es-ES_tradnl"/>
        </w:rPr>
        <w:t xml:space="preserve"> </w:t>
      </w:r>
      <w:r w:rsidR="00203CB6" w:rsidRPr="004112D6">
        <w:rPr>
          <w:rFonts w:asciiTheme="majorHAnsi" w:hAnsiTheme="majorHAnsi"/>
          <w:sz w:val="24"/>
          <w:lang w:val="es-ES_tradnl"/>
        </w:rPr>
        <w:t xml:space="preserve">realizarán actividades conjuntas para la cooperación </w:t>
      </w:r>
      <w:r w:rsidR="00670E71">
        <w:rPr>
          <w:rFonts w:asciiTheme="majorHAnsi" w:hAnsiTheme="majorHAnsi"/>
          <w:sz w:val="24"/>
          <w:lang w:val="es-ES_tradnl"/>
        </w:rPr>
        <w:t>en investigación</w:t>
      </w:r>
      <w:r w:rsidR="00203CB6" w:rsidRPr="004112D6">
        <w:rPr>
          <w:rFonts w:asciiTheme="majorHAnsi" w:hAnsiTheme="majorHAnsi"/>
          <w:sz w:val="24"/>
          <w:lang w:val="es-ES_tradnl"/>
        </w:rPr>
        <w:t xml:space="preserve">, </w:t>
      </w:r>
      <w:r w:rsidR="003E602D">
        <w:rPr>
          <w:rFonts w:asciiTheme="majorHAnsi" w:hAnsiTheme="majorHAnsi"/>
          <w:sz w:val="24"/>
          <w:lang w:val="es-ES_tradnl"/>
        </w:rPr>
        <w:t xml:space="preserve">vinculación </w:t>
      </w:r>
      <w:r w:rsidR="00670E71">
        <w:rPr>
          <w:rFonts w:asciiTheme="majorHAnsi" w:hAnsiTheme="majorHAnsi"/>
          <w:sz w:val="24"/>
          <w:lang w:val="es-ES_tradnl"/>
        </w:rPr>
        <w:t>y</w:t>
      </w:r>
      <w:r w:rsidR="003E602D">
        <w:rPr>
          <w:rFonts w:asciiTheme="majorHAnsi" w:hAnsiTheme="majorHAnsi"/>
          <w:sz w:val="24"/>
          <w:lang w:val="es-ES_tradnl"/>
        </w:rPr>
        <w:t xml:space="preserve"> </w:t>
      </w:r>
      <w:r w:rsidR="00670E71" w:rsidRPr="00432A20">
        <w:rPr>
          <w:rFonts w:asciiTheme="majorHAnsi" w:hAnsiTheme="majorHAnsi"/>
          <w:sz w:val="24"/>
          <w:lang w:val="es-ES_tradnl"/>
        </w:rPr>
        <w:t>docencia</w:t>
      </w:r>
      <w:r w:rsidR="00203CB6" w:rsidRPr="004112D6">
        <w:rPr>
          <w:rFonts w:asciiTheme="majorHAnsi" w:hAnsiTheme="majorHAnsi"/>
          <w:sz w:val="24"/>
          <w:lang w:val="es-ES_tradnl"/>
        </w:rPr>
        <w:t xml:space="preserve"> en áreas de mutuo</w:t>
      </w:r>
      <w:r w:rsidR="00181D1E">
        <w:rPr>
          <w:rFonts w:asciiTheme="majorHAnsi" w:hAnsiTheme="majorHAnsi"/>
          <w:sz w:val="24"/>
          <w:lang w:val="es-ES_tradnl"/>
        </w:rPr>
        <w:t xml:space="preserve"> interés</w:t>
      </w:r>
      <w:r w:rsidR="00FA7EAC">
        <w:rPr>
          <w:rFonts w:asciiTheme="majorHAnsi" w:hAnsiTheme="majorHAnsi"/>
          <w:sz w:val="24"/>
          <w:lang w:val="es-ES_tradnl"/>
        </w:rPr>
        <w:t>.</w:t>
      </w:r>
      <w:r w:rsidR="00203CB6" w:rsidRPr="004112D6">
        <w:rPr>
          <w:rFonts w:asciiTheme="majorHAnsi" w:hAnsiTheme="majorHAnsi"/>
          <w:sz w:val="24"/>
          <w:lang w:val="es-ES_tradnl"/>
        </w:rPr>
        <w:t xml:space="preserve"> </w:t>
      </w:r>
    </w:p>
    <w:p w14:paraId="7A478439" w14:textId="77777777" w:rsidR="006B6C81" w:rsidRPr="004112D6" w:rsidRDefault="006B6C81" w:rsidP="001953F9">
      <w:pPr>
        <w:spacing w:line="276" w:lineRule="auto"/>
        <w:ind w:firstLine="708"/>
        <w:jc w:val="both"/>
        <w:rPr>
          <w:rFonts w:asciiTheme="majorHAnsi" w:hAnsiTheme="majorHAnsi"/>
          <w:sz w:val="24"/>
          <w:lang w:val="es-ES_tradnl"/>
        </w:rPr>
      </w:pPr>
    </w:p>
    <w:p w14:paraId="24A888CD" w14:textId="54713D9C" w:rsidR="00505A9B" w:rsidRDefault="00505A9B" w:rsidP="001953F9">
      <w:pPr>
        <w:spacing w:line="276" w:lineRule="auto"/>
        <w:jc w:val="both"/>
        <w:rPr>
          <w:rFonts w:asciiTheme="majorHAnsi" w:hAnsiTheme="majorHAnsi"/>
          <w:sz w:val="24"/>
          <w:lang w:val="es-ES_tradnl"/>
        </w:rPr>
      </w:pPr>
      <w:r w:rsidRPr="004112D6">
        <w:rPr>
          <w:rFonts w:asciiTheme="majorHAnsi" w:hAnsiTheme="majorHAnsi"/>
          <w:sz w:val="24"/>
          <w:lang w:val="es-ES_tradnl"/>
        </w:rPr>
        <w:tab/>
        <w:t xml:space="preserve"> </w:t>
      </w:r>
      <w:r w:rsidR="00203CB6" w:rsidRPr="004112D6">
        <w:rPr>
          <w:rFonts w:asciiTheme="majorHAnsi" w:hAnsiTheme="majorHAnsi"/>
          <w:b/>
          <w:sz w:val="24"/>
          <w:lang w:val="es-ES_tradnl"/>
        </w:rPr>
        <w:t>ACTIVIDADES A REALIZAR</w:t>
      </w:r>
      <w:r w:rsidR="00D73CB6" w:rsidRPr="004112D6">
        <w:rPr>
          <w:rFonts w:asciiTheme="majorHAnsi" w:hAnsiTheme="majorHAnsi"/>
          <w:b/>
          <w:sz w:val="24"/>
          <w:lang w:val="es-ES_tradnl"/>
        </w:rPr>
        <w:t>.</w:t>
      </w:r>
      <w:r w:rsidR="002377DB">
        <w:rPr>
          <w:rFonts w:asciiTheme="majorHAnsi" w:hAnsiTheme="majorHAnsi"/>
          <w:b/>
          <w:sz w:val="24"/>
          <w:lang w:val="es-ES_tradnl"/>
        </w:rPr>
        <w:t>-</w:t>
      </w:r>
      <w:r w:rsidR="00D73CB6" w:rsidRPr="004112D6">
        <w:rPr>
          <w:rFonts w:asciiTheme="majorHAnsi" w:hAnsiTheme="majorHAnsi"/>
          <w:b/>
          <w:sz w:val="24"/>
          <w:lang w:val="es-ES_tradnl"/>
        </w:rPr>
        <w:t xml:space="preserve"> </w:t>
      </w:r>
      <w:r w:rsidRPr="004112D6">
        <w:rPr>
          <w:rFonts w:asciiTheme="majorHAnsi" w:hAnsiTheme="majorHAnsi"/>
          <w:sz w:val="24"/>
          <w:lang w:val="es-ES_tradnl"/>
        </w:rPr>
        <w:t>A</w:t>
      </w:r>
      <w:r w:rsidR="00203CB6" w:rsidRPr="004112D6">
        <w:rPr>
          <w:rFonts w:asciiTheme="majorHAnsi" w:hAnsiTheme="majorHAnsi"/>
          <w:sz w:val="24"/>
          <w:lang w:val="es-ES_tradnl"/>
        </w:rPr>
        <w:t>mbas partes acuerdan que podrán:</w:t>
      </w:r>
    </w:p>
    <w:p w14:paraId="7094F151" w14:textId="77777777" w:rsidR="00FD468D" w:rsidRPr="004112D6" w:rsidRDefault="00FD468D" w:rsidP="001953F9">
      <w:pPr>
        <w:spacing w:line="276" w:lineRule="auto"/>
        <w:jc w:val="both"/>
        <w:rPr>
          <w:rFonts w:asciiTheme="majorHAnsi" w:hAnsiTheme="majorHAnsi"/>
          <w:sz w:val="24"/>
          <w:lang w:val="es-ES_tradnl"/>
        </w:rPr>
      </w:pPr>
    </w:p>
    <w:p w14:paraId="1CFAB042" w14:textId="14D8C12D" w:rsidR="00505A9B" w:rsidRPr="004112D6" w:rsidRDefault="00461C50" w:rsidP="001953F9">
      <w:pPr>
        <w:numPr>
          <w:ilvl w:val="0"/>
          <w:numId w:val="2"/>
        </w:numPr>
        <w:spacing w:line="276" w:lineRule="auto"/>
        <w:ind w:left="1060" w:hanging="357"/>
        <w:jc w:val="both"/>
        <w:rPr>
          <w:rFonts w:asciiTheme="majorHAnsi" w:hAnsiTheme="majorHAnsi"/>
          <w:sz w:val="24"/>
          <w:lang w:val="es-ES_tradnl"/>
        </w:rPr>
      </w:pPr>
      <w:r w:rsidRPr="004112D6">
        <w:rPr>
          <w:rFonts w:asciiTheme="majorHAnsi" w:hAnsiTheme="majorHAnsi"/>
          <w:sz w:val="24"/>
          <w:lang w:val="es-ES_tradnl"/>
        </w:rPr>
        <w:t>Desarrollar</w:t>
      </w:r>
      <w:r w:rsidR="009432E5">
        <w:rPr>
          <w:rFonts w:asciiTheme="majorHAnsi" w:hAnsiTheme="majorHAnsi"/>
          <w:sz w:val="24"/>
          <w:lang w:val="es-ES_tradnl"/>
        </w:rPr>
        <w:t xml:space="preserve"> el </w:t>
      </w:r>
      <w:r w:rsidR="00203CB6" w:rsidRPr="004112D6">
        <w:rPr>
          <w:rFonts w:asciiTheme="majorHAnsi" w:hAnsiTheme="majorHAnsi"/>
          <w:sz w:val="24"/>
          <w:lang w:val="es-ES_tradnl"/>
        </w:rPr>
        <w:t>intercambio</w:t>
      </w:r>
      <w:r w:rsidR="009432E5">
        <w:rPr>
          <w:rFonts w:asciiTheme="majorHAnsi" w:hAnsiTheme="majorHAnsi"/>
          <w:sz w:val="24"/>
          <w:lang w:val="es-ES_tradnl"/>
        </w:rPr>
        <w:t xml:space="preserve"> y fortalecimiento de los tres ejes principales: </w:t>
      </w:r>
      <w:r w:rsidR="009432E5" w:rsidRPr="00432A20">
        <w:rPr>
          <w:rFonts w:asciiTheme="majorHAnsi" w:hAnsiTheme="majorHAnsi"/>
          <w:sz w:val="24"/>
          <w:lang w:val="es-ES_tradnl"/>
        </w:rPr>
        <w:t>docencia,</w:t>
      </w:r>
      <w:r w:rsidR="009432E5">
        <w:rPr>
          <w:rFonts w:asciiTheme="majorHAnsi" w:hAnsiTheme="majorHAnsi"/>
          <w:sz w:val="24"/>
          <w:lang w:val="es-ES_tradnl"/>
        </w:rPr>
        <w:t xml:space="preserve"> investigación y vinculación entre</w:t>
      </w:r>
      <w:r w:rsidR="000D02A4">
        <w:rPr>
          <w:rFonts w:asciiTheme="majorHAnsi" w:hAnsiTheme="majorHAnsi"/>
          <w:sz w:val="24"/>
          <w:lang w:val="es-ES_tradnl"/>
        </w:rPr>
        <w:t xml:space="preserve"> </w:t>
      </w:r>
      <w:r w:rsidR="005C1872">
        <w:rPr>
          <w:rFonts w:asciiTheme="majorHAnsi" w:hAnsiTheme="majorHAnsi"/>
          <w:sz w:val="24"/>
          <w:lang w:val="es-ES_tradnl"/>
        </w:rPr>
        <w:t>XXXXXXXXX</w:t>
      </w:r>
      <w:r w:rsidR="009432E5">
        <w:rPr>
          <w:rFonts w:asciiTheme="majorHAnsi" w:hAnsiTheme="majorHAnsi"/>
          <w:sz w:val="24"/>
          <w:lang w:val="es-ES_tradnl"/>
        </w:rPr>
        <w:t xml:space="preserve"> y sus empresas coordinadas y la ESPE.</w:t>
      </w:r>
    </w:p>
    <w:p w14:paraId="584882F5" w14:textId="17557007" w:rsidR="00505A9B" w:rsidRPr="004112D6" w:rsidRDefault="00203CB6" w:rsidP="001953F9">
      <w:pPr>
        <w:numPr>
          <w:ilvl w:val="0"/>
          <w:numId w:val="2"/>
        </w:numPr>
        <w:spacing w:line="276" w:lineRule="auto"/>
        <w:ind w:left="1060" w:hanging="357"/>
        <w:jc w:val="both"/>
        <w:rPr>
          <w:rFonts w:asciiTheme="majorHAnsi" w:hAnsiTheme="majorHAnsi"/>
          <w:b/>
          <w:bCs/>
          <w:sz w:val="24"/>
          <w:lang w:val="es-ES_tradnl"/>
        </w:rPr>
      </w:pPr>
      <w:r w:rsidRPr="004112D6">
        <w:rPr>
          <w:rFonts w:asciiTheme="majorHAnsi" w:hAnsiTheme="majorHAnsi"/>
          <w:sz w:val="24"/>
          <w:lang w:val="es-ES_tradnl"/>
        </w:rPr>
        <w:t xml:space="preserve">Desarrollar los proyectos de investigación individual y conjunto de temas </w:t>
      </w:r>
      <w:r w:rsidR="0098796D">
        <w:rPr>
          <w:rFonts w:asciiTheme="majorHAnsi" w:hAnsiTheme="majorHAnsi"/>
          <w:sz w:val="24"/>
          <w:lang w:val="es-ES_tradnl"/>
        </w:rPr>
        <w:t>inherentes a</w:t>
      </w:r>
      <w:r w:rsidRPr="004112D6">
        <w:rPr>
          <w:rFonts w:asciiTheme="majorHAnsi" w:hAnsiTheme="majorHAnsi"/>
          <w:sz w:val="24"/>
          <w:lang w:val="es-ES_tradnl"/>
        </w:rPr>
        <w:t xml:space="preserve"> las áreas de mutuo interés. </w:t>
      </w:r>
    </w:p>
    <w:p w14:paraId="70D4C692" w14:textId="43B774AA" w:rsidR="00505A9B" w:rsidRPr="004112D6" w:rsidRDefault="00180C05" w:rsidP="001953F9">
      <w:pPr>
        <w:numPr>
          <w:ilvl w:val="0"/>
          <w:numId w:val="2"/>
        </w:numPr>
        <w:spacing w:line="276" w:lineRule="auto"/>
        <w:ind w:left="1060" w:hanging="357"/>
        <w:jc w:val="both"/>
        <w:rPr>
          <w:rFonts w:asciiTheme="majorHAnsi" w:hAnsiTheme="majorHAnsi"/>
          <w:b/>
          <w:bCs/>
          <w:sz w:val="24"/>
          <w:lang w:val="es-ES_tradnl"/>
        </w:rPr>
      </w:pPr>
      <w:r>
        <w:rPr>
          <w:rFonts w:asciiTheme="majorHAnsi" w:hAnsiTheme="majorHAnsi"/>
          <w:sz w:val="24"/>
          <w:lang w:val="es-ES_tradnl"/>
        </w:rPr>
        <w:t>Fomentar</w:t>
      </w:r>
      <w:r w:rsidR="00203CB6" w:rsidRPr="004112D6">
        <w:rPr>
          <w:rFonts w:asciiTheme="majorHAnsi" w:hAnsiTheme="majorHAnsi"/>
          <w:sz w:val="24"/>
          <w:lang w:val="es-ES_tradnl"/>
        </w:rPr>
        <w:t xml:space="preserve"> </w:t>
      </w:r>
      <w:r w:rsidR="0068654C">
        <w:rPr>
          <w:rFonts w:asciiTheme="majorHAnsi" w:hAnsiTheme="majorHAnsi"/>
          <w:sz w:val="24"/>
          <w:lang w:val="es-ES_tradnl"/>
        </w:rPr>
        <w:t>eventos</w:t>
      </w:r>
      <w:r w:rsidR="00203CB6" w:rsidRPr="004112D6">
        <w:rPr>
          <w:rFonts w:asciiTheme="majorHAnsi" w:hAnsiTheme="majorHAnsi"/>
          <w:sz w:val="24"/>
          <w:lang w:val="es-ES_tradnl"/>
        </w:rPr>
        <w:t xml:space="preserve"> de </w:t>
      </w:r>
      <w:r w:rsidR="0068654C">
        <w:rPr>
          <w:rFonts w:asciiTheme="majorHAnsi" w:hAnsiTheme="majorHAnsi"/>
          <w:sz w:val="24"/>
          <w:lang w:val="es-ES_tradnl"/>
        </w:rPr>
        <w:t>interés mutuo</w:t>
      </w:r>
      <w:r w:rsidR="00203CB6" w:rsidRPr="004112D6">
        <w:rPr>
          <w:rFonts w:asciiTheme="majorHAnsi" w:hAnsiTheme="majorHAnsi"/>
          <w:sz w:val="24"/>
          <w:lang w:val="es-ES_tradnl"/>
        </w:rPr>
        <w:t xml:space="preserve">, tales como </w:t>
      </w:r>
      <w:r w:rsidR="00505A9B" w:rsidRPr="004112D6">
        <w:rPr>
          <w:rFonts w:asciiTheme="majorHAnsi" w:hAnsiTheme="majorHAnsi"/>
          <w:sz w:val="24"/>
          <w:lang w:val="es-ES_tradnl"/>
        </w:rPr>
        <w:t xml:space="preserve">cursos, conferencias, </w:t>
      </w:r>
      <w:r w:rsidR="00B20BAE" w:rsidRPr="004112D6">
        <w:rPr>
          <w:rFonts w:asciiTheme="majorHAnsi" w:hAnsiTheme="majorHAnsi"/>
          <w:sz w:val="24"/>
          <w:lang w:val="es-ES_tradnl"/>
        </w:rPr>
        <w:t>simposios</w:t>
      </w:r>
      <w:r w:rsidR="00505A9B" w:rsidRPr="004112D6">
        <w:rPr>
          <w:rFonts w:asciiTheme="majorHAnsi" w:hAnsiTheme="majorHAnsi"/>
          <w:sz w:val="24"/>
          <w:lang w:val="es-ES_tradnl"/>
        </w:rPr>
        <w:t xml:space="preserve">, entre otros, y que </w:t>
      </w:r>
      <w:r w:rsidR="003E602D">
        <w:rPr>
          <w:rFonts w:asciiTheme="majorHAnsi" w:hAnsiTheme="majorHAnsi"/>
          <w:sz w:val="24"/>
          <w:lang w:val="es-ES_tradnl"/>
        </w:rPr>
        <w:t xml:space="preserve">reporten un beneficio </w:t>
      </w:r>
      <w:r w:rsidR="0068654C">
        <w:rPr>
          <w:rFonts w:asciiTheme="majorHAnsi" w:hAnsiTheme="majorHAnsi"/>
          <w:sz w:val="24"/>
          <w:lang w:val="es-ES_tradnl"/>
        </w:rPr>
        <w:t>para ambas partes.</w:t>
      </w:r>
    </w:p>
    <w:p w14:paraId="5CDAF621" w14:textId="77777777" w:rsidR="00505A9B" w:rsidRPr="004112D6" w:rsidRDefault="00505A9B" w:rsidP="001953F9">
      <w:pPr>
        <w:numPr>
          <w:ilvl w:val="0"/>
          <w:numId w:val="2"/>
        </w:numPr>
        <w:spacing w:line="276" w:lineRule="auto"/>
        <w:jc w:val="both"/>
        <w:rPr>
          <w:rFonts w:asciiTheme="majorHAnsi" w:hAnsiTheme="majorHAnsi"/>
          <w:b/>
          <w:bCs/>
          <w:sz w:val="24"/>
          <w:lang w:val="es-ES_tradnl"/>
        </w:rPr>
      </w:pPr>
      <w:r w:rsidRPr="004112D6">
        <w:rPr>
          <w:rFonts w:asciiTheme="majorHAnsi" w:hAnsiTheme="majorHAnsi"/>
          <w:sz w:val="24"/>
          <w:lang w:val="es-ES_tradnl"/>
        </w:rPr>
        <w:lastRenderedPageBreak/>
        <w:t>Las demás que acuerden las partes para la ejecución del presente convenio.</w:t>
      </w:r>
    </w:p>
    <w:p w14:paraId="36A465E8" w14:textId="77777777" w:rsidR="00505A9B" w:rsidRDefault="00505A9B" w:rsidP="004727A8">
      <w:pPr>
        <w:spacing w:line="276" w:lineRule="auto"/>
        <w:jc w:val="both"/>
        <w:rPr>
          <w:rFonts w:asciiTheme="majorHAnsi" w:hAnsiTheme="majorHAnsi"/>
          <w:b/>
          <w:bCs/>
          <w:sz w:val="24"/>
          <w:lang w:val="es-ES_tradnl"/>
        </w:rPr>
      </w:pPr>
    </w:p>
    <w:p w14:paraId="224E8447" w14:textId="77777777" w:rsidR="004727A8" w:rsidRDefault="004727A8" w:rsidP="004727A8">
      <w:pPr>
        <w:spacing w:line="276" w:lineRule="auto"/>
        <w:jc w:val="both"/>
        <w:rPr>
          <w:rFonts w:asciiTheme="majorHAnsi" w:hAnsiTheme="majorHAnsi"/>
          <w:sz w:val="24"/>
          <w:lang w:val="es-ES_tradnl"/>
        </w:rPr>
      </w:pPr>
    </w:p>
    <w:p w14:paraId="3744648E" w14:textId="22B8D668" w:rsidR="00B81424" w:rsidRDefault="00B81424" w:rsidP="001953F9">
      <w:pPr>
        <w:spacing w:line="276" w:lineRule="auto"/>
        <w:ind w:firstLine="708"/>
        <w:jc w:val="both"/>
        <w:rPr>
          <w:rFonts w:asciiTheme="majorHAnsi" w:hAnsiTheme="majorHAnsi"/>
          <w:b/>
          <w:bCs/>
          <w:sz w:val="24"/>
          <w:lang w:val="es-ES_tradnl"/>
        </w:rPr>
      </w:pPr>
      <w:r>
        <w:rPr>
          <w:rFonts w:asciiTheme="majorHAnsi" w:hAnsiTheme="majorHAnsi"/>
          <w:b/>
          <w:bCs/>
          <w:sz w:val="24"/>
          <w:lang w:val="es-ES_tradnl"/>
        </w:rPr>
        <w:t xml:space="preserve">QUINTA: OBLIGACIONES DE LA </w:t>
      </w:r>
      <w:r w:rsidR="005C1872">
        <w:rPr>
          <w:rFonts w:asciiTheme="majorHAnsi" w:hAnsiTheme="majorHAnsi"/>
          <w:b/>
          <w:bCs/>
          <w:sz w:val="24"/>
          <w:lang w:val="es-ES_tradnl"/>
        </w:rPr>
        <w:t>XXXXXXXXXXXXXXX</w:t>
      </w:r>
    </w:p>
    <w:p w14:paraId="01980AE8" w14:textId="77777777" w:rsidR="00FA7EAC" w:rsidRDefault="00FA7EAC" w:rsidP="001953F9">
      <w:pPr>
        <w:spacing w:line="276" w:lineRule="auto"/>
        <w:ind w:firstLine="708"/>
        <w:jc w:val="both"/>
        <w:rPr>
          <w:rFonts w:asciiTheme="majorHAnsi" w:hAnsiTheme="majorHAnsi"/>
          <w:b/>
          <w:bCs/>
          <w:sz w:val="24"/>
          <w:lang w:val="es-ES_tradnl"/>
        </w:rPr>
      </w:pPr>
    </w:p>
    <w:p w14:paraId="7C80D9B3" w14:textId="564CFD4D" w:rsidR="00B81424" w:rsidRDefault="005C1872" w:rsidP="001953F9">
      <w:pPr>
        <w:spacing w:line="276" w:lineRule="auto"/>
        <w:ind w:firstLine="708"/>
        <w:jc w:val="both"/>
        <w:rPr>
          <w:rFonts w:asciiTheme="majorHAnsi" w:hAnsiTheme="majorHAnsi"/>
          <w:bCs/>
          <w:sz w:val="24"/>
          <w:lang w:val="es-ES_tradnl"/>
        </w:rPr>
      </w:pPr>
      <w:r>
        <w:rPr>
          <w:rFonts w:asciiTheme="majorHAnsi" w:hAnsiTheme="majorHAnsi"/>
          <w:bCs/>
          <w:sz w:val="24"/>
          <w:lang w:val="es-ES_tradnl"/>
        </w:rPr>
        <w:t>XXXXXXXXXXX</w:t>
      </w:r>
      <w:r w:rsidR="00B81424">
        <w:rPr>
          <w:rFonts w:asciiTheme="majorHAnsi" w:hAnsiTheme="majorHAnsi"/>
          <w:bCs/>
          <w:sz w:val="24"/>
          <w:lang w:val="es-ES_tradnl"/>
        </w:rPr>
        <w:t>, se obliga a:</w:t>
      </w:r>
    </w:p>
    <w:p w14:paraId="2EE9B1EA" w14:textId="565B1F92" w:rsidR="00B81424" w:rsidRDefault="00B81424" w:rsidP="001953F9">
      <w:pPr>
        <w:spacing w:line="276" w:lineRule="auto"/>
        <w:ind w:firstLine="708"/>
        <w:jc w:val="both"/>
        <w:rPr>
          <w:rFonts w:asciiTheme="majorHAnsi" w:hAnsiTheme="majorHAnsi"/>
          <w:bCs/>
          <w:sz w:val="24"/>
          <w:lang w:val="es-ES_tradnl"/>
        </w:rPr>
      </w:pPr>
    </w:p>
    <w:p w14:paraId="11142806" w14:textId="5664FD69" w:rsidR="00B81424" w:rsidRDefault="00B81424" w:rsidP="000E445C">
      <w:pPr>
        <w:spacing w:line="276" w:lineRule="auto"/>
        <w:jc w:val="both"/>
        <w:rPr>
          <w:rFonts w:asciiTheme="majorHAnsi" w:hAnsiTheme="majorHAnsi"/>
          <w:sz w:val="24"/>
          <w:lang w:val="es-ES_tradnl"/>
        </w:rPr>
      </w:pPr>
      <w:r>
        <w:rPr>
          <w:rFonts w:asciiTheme="majorHAnsi" w:hAnsiTheme="majorHAnsi"/>
          <w:bCs/>
          <w:sz w:val="24"/>
          <w:lang w:val="es-ES_tradnl"/>
        </w:rPr>
        <w:t>Planificar</w:t>
      </w:r>
      <w:r w:rsidR="00AB715A">
        <w:rPr>
          <w:rFonts w:asciiTheme="majorHAnsi" w:hAnsiTheme="majorHAnsi"/>
          <w:bCs/>
          <w:sz w:val="24"/>
          <w:lang w:val="es-ES_tradnl"/>
        </w:rPr>
        <w:t>, dentro del ámbito legal y de sus competencias,</w:t>
      </w:r>
      <w:r>
        <w:rPr>
          <w:rFonts w:asciiTheme="majorHAnsi" w:hAnsiTheme="majorHAnsi"/>
          <w:bCs/>
          <w:sz w:val="24"/>
          <w:lang w:val="es-ES_tradnl"/>
        </w:rPr>
        <w:t xml:space="preserve"> con las empresas públicas constituidas por la Función Ejecutiva </w:t>
      </w:r>
      <w:r w:rsidRPr="004112D6">
        <w:rPr>
          <w:rFonts w:asciiTheme="majorHAnsi" w:hAnsiTheme="majorHAnsi"/>
          <w:sz w:val="24"/>
          <w:lang w:val="es-ES_tradnl"/>
        </w:rPr>
        <w:t>las actividades</w:t>
      </w:r>
      <w:r w:rsidR="00876716">
        <w:rPr>
          <w:rFonts w:asciiTheme="majorHAnsi" w:hAnsiTheme="majorHAnsi"/>
          <w:sz w:val="24"/>
          <w:lang w:val="es-ES_tradnl"/>
        </w:rPr>
        <w:t>,</w:t>
      </w:r>
      <w:r>
        <w:rPr>
          <w:rFonts w:asciiTheme="majorHAnsi" w:hAnsiTheme="majorHAnsi"/>
          <w:sz w:val="24"/>
          <w:lang w:val="es-ES_tradnl"/>
        </w:rPr>
        <w:t xml:space="preserve"> participación</w:t>
      </w:r>
      <w:r w:rsidR="00876716">
        <w:rPr>
          <w:rFonts w:asciiTheme="majorHAnsi" w:hAnsiTheme="majorHAnsi"/>
          <w:sz w:val="24"/>
          <w:lang w:val="es-ES_tradnl"/>
        </w:rPr>
        <w:t xml:space="preserve">, </w:t>
      </w:r>
      <w:r w:rsidRPr="004112D6">
        <w:rPr>
          <w:rFonts w:asciiTheme="majorHAnsi" w:hAnsiTheme="majorHAnsi"/>
          <w:sz w:val="24"/>
          <w:lang w:val="es-ES_tradnl"/>
        </w:rPr>
        <w:t xml:space="preserve">objetivos, </w:t>
      </w:r>
      <w:r w:rsidR="004727A8">
        <w:rPr>
          <w:rFonts w:asciiTheme="majorHAnsi" w:hAnsiTheme="majorHAnsi"/>
          <w:sz w:val="24"/>
          <w:lang w:val="es-ES_tradnl"/>
        </w:rPr>
        <w:t>términos, cronogramas, etc.</w:t>
      </w:r>
    </w:p>
    <w:p w14:paraId="5E14AFA5" w14:textId="5AA32BA6" w:rsidR="00876716" w:rsidRDefault="00876716" w:rsidP="00B81424">
      <w:pPr>
        <w:spacing w:line="276" w:lineRule="auto"/>
        <w:ind w:firstLine="708"/>
        <w:jc w:val="both"/>
        <w:rPr>
          <w:rFonts w:asciiTheme="majorHAnsi" w:hAnsiTheme="majorHAnsi"/>
          <w:sz w:val="24"/>
          <w:lang w:val="es-ES_tradnl"/>
        </w:rPr>
      </w:pPr>
    </w:p>
    <w:p w14:paraId="40CE6FEC" w14:textId="41BE35CA" w:rsidR="00876716" w:rsidRDefault="00876716" w:rsidP="000E445C">
      <w:pPr>
        <w:spacing w:line="276" w:lineRule="auto"/>
        <w:jc w:val="both"/>
        <w:rPr>
          <w:rFonts w:asciiTheme="majorHAnsi" w:hAnsiTheme="majorHAnsi"/>
          <w:sz w:val="24"/>
          <w:lang w:val="es-ES_tradnl"/>
        </w:rPr>
      </w:pPr>
      <w:r>
        <w:rPr>
          <w:rFonts w:asciiTheme="majorHAnsi" w:hAnsiTheme="majorHAnsi"/>
          <w:sz w:val="24"/>
          <w:lang w:val="es-ES_tradnl"/>
        </w:rPr>
        <w:t>Otorgar la información específica que requiera la Universidad de las Fuerzas Armadas ESPE, para el cumplimiento del Convenio.</w:t>
      </w:r>
    </w:p>
    <w:p w14:paraId="14A24EB8" w14:textId="77777777" w:rsidR="004727A8" w:rsidRPr="00432A20" w:rsidRDefault="004727A8" w:rsidP="00FA7EAC">
      <w:pPr>
        <w:spacing w:line="276" w:lineRule="auto"/>
        <w:jc w:val="both"/>
        <w:rPr>
          <w:rFonts w:asciiTheme="majorHAnsi" w:hAnsiTheme="majorHAnsi"/>
          <w:bCs/>
          <w:sz w:val="24"/>
          <w:lang w:val="es-ES_tradnl"/>
        </w:rPr>
      </w:pPr>
    </w:p>
    <w:p w14:paraId="61944501" w14:textId="25E776E1" w:rsidR="005E2B23" w:rsidRDefault="005E2B23" w:rsidP="005E2B23">
      <w:pPr>
        <w:spacing w:line="276" w:lineRule="auto"/>
        <w:ind w:firstLine="708"/>
        <w:jc w:val="both"/>
        <w:rPr>
          <w:rFonts w:asciiTheme="majorHAnsi" w:hAnsiTheme="majorHAnsi"/>
          <w:b/>
          <w:bCs/>
          <w:sz w:val="24"/>
          <w:lang w:val="es-ES_tradnl"/>
        </w:rPr>
      </w:pPr>
      <w:r>
        <w:rPr>
          <w:rFonts w:asciiTheme="majorHAnsi" w:hAnsiTheme="majorHAnsi"/>
          <w:b/>
          <w:bCs/>
          <w:sz w:val="24"/>
          <w:lang w:val="es-ES_tradnl"/>
        </w:rPr>
        <w:t>SEXTA: OBLIGACIONES DE LA UNIVERSIDAD DE LAS FUERZAS ARMADAS-ESPE.-</w:t>
      </w:r>
    </w:p>
    <w:p w14:paraId="1748DEB3" w14:textId="106DC0C2" w:rsidR="005E2B23" w:rsidRPr="00432A20" w:rsidRDefault="00907DC7" w:rsidP="001953F9">
      <w:pPr>
        <w:spacing w:line="276" w:lineRule="auto"/>
        <w:ind w:firstLine="708"/>
        <w:jc w:val="both"/>
        <w:rPr>
          <w:rFonts w:asciiTheme="majorHAnsi" w:hAnsiTheme="majorHAnsi"/>
          <w:bCs/>
          <w:sz w:val="24"/>
          <w:lang w:val="es-ES_tradnl"/>
        </w:rPr>
      </w:pPr>
      <w:r>
        <w:rPr>
          <w:rFonts w:asciiTheme="majorHAnsi" w:hAnsiTheme="majorHAnsi"/>
          <w:bCs/>
          <w:sz w:val="24"/>
          <w:lang w:val="es-ES_tradnl"/>
        </w:rPr>
        <w:t>La Universidad de las Fuerzas Armadas-ESPE, se obliga a:</w:t>
      </w:r>
    </w:p>
    <w:p w14:paraId="2CE36288" w14:textId="77777777" w:rsidR="00907DC7" w:rsidRDefault="00907DC7" w:rsidP="001953F9">
      <w:pPr>
        <w:spacing w:line="276" w:lineRule="auto"/>
        <w:ind w:firstLine="708"/>
        <w:jc w:val="both"/>
        <w:rPr>
          <w:rFonts w:asciiTheme="majorHAnsi" w:hAnsiTheme="majorHAnsi"/>
          <w:bCs/>
          <w:sz w:val="24"/>
          <w:lang w:val="es-ES_tradnl"/>
        </w:rPr>
      </w:pPr>
    </w:p>
    <w:p w14:paraId="1DE7A9E8" w14:textId="19FFA38D" w:rsidR="00907DC7" w:rsidRDefault="00907DC7" w:rsidP="001953F9">
      <w:pPr>
        <w:spacing w:line="276" w:lineRule="auto"/>
        <w:ind w:firstLine="708"/>
        <w:jc w:val="both"/>
        <w:rPr>
          <w:rFonts w:asciiTheme="majorHAnsi" w:hAnsiTheme="majorHAnsi"/>
          <w:bCs/>
          <w:sz w:val="24"/>
          <w:lang w:val="es-ES_tradnl"/>
        </w:rPr>
      </w:pPr>
      <w:r>
        <w:rPr>
          <w:rFonts w:asciiTheme="majorHAnsi" w:hAnsiTheme="majorHAnsi"/>
          <w:bCs/>
          <w:sz w:val="24"/>
          <w:lang w:val="es-ES_tradnl"/>
        </w:rPr>
        <w:t>Proporcionar a</w:t>
      </w:r>
      <w:r w:rsidR="000E445C">
        <w:rPr>
          <w:rFonts w:asciiTheme="majorHAnsi" w:hAnsiTheme="majorHAnsi"/>
          <w:bCs/>
          <w:sz w:val="24"/>
          <w:lang w:val="es-ES_tradnl"/>
        </w:rPr>
        <w:t>l Fondo de Cesantía</w:t>
      </w:r>
      <w:r>
        <w:rPr>
          <w:rFonts w:asciiTheme="majorHAnsi" w:hAnsiTheme="majorHAnsi"/>
          <w:bCs/>
          <w:sz w:val="24"/>
          <w:lang w:val="es-ES_tradnl"/>
        </w:rPr>
        <w:t xml:space="preserve"> </w:t>
      </w:r>
      <w:r w:rsidR="00707275">
        <w:rPr>
          <w:rFonts w:asciiTheme="majorHAnsi" w:hAnsiTheme="majorHAnsi"/>
          <w:bCs/>
          <w:sz w:val="24"/>
          <w:lang w:val="es-ES_tradnl"/>
        </w:rPr>
        <w:t>el detalle de</w:t>
      </w:r>
      <w:r>
        <w:rPr>
          <w:rFonts w:asciiTheme="majorHAnsi" w:hAnsiTheme="majorHAnsi"/>
          <w:bCs/>
          <w:sz w:val="24"/>
          <w:lang w:val="es-ES_tradnl"/>
        </w:rPr>
        <w:t xml:space="preserve"> </w:t>
      </w:r>
      <w:r w:rsidR="00FA7EAC">
        <w:rPr>
          <w:rFonts w:asciiTheme="majorHAnsi" w:hAnsiTheme="majorHAnsi"/>
          <w:bCs/>
          <w:sz w:val="24"/>
          <w:lang w:val="es-ES_tradnl"/>
        </w:rPr>
        <w:t>las actividades y resultados del convenio que se llegara</w:t>
      </w:r>
      <w:r>
        <w:rPr>
          <w:rFonts w:asciiTheme="majorHAnsi" w:hAnsiTheme="majorHAnsi"/>
          <w:bCs/>
          <w:sz w:val="24"/>
          <w:lang w:val="es-ES_tradnl"/>
        </w:rPr>
        <w:t xml:space="preserve"> a suscribir.</w:t>
      </w:r>
    </w:p>
    <w:p w14:paraId="3B7C065D" w14:textId="2A47BFE4" w:rsidR="00907DC7" w:rsidRDefault="00907DC7" w:rsidP="001953F9">
      <w:pPr>
        <w:spacing w:line="276" w:lineRule="auto"/>
        <w:ind w:firstLine="708"/>
        <w:jc w:val="both"/>
        <w:rPr>
          <w:rFonts w:asciiTheme="majorHAnsi" w:hAnsiTheme="majorHAnsi"/>
          <w:bCs/>
          <w:sz w:val="24"/>
          <w:lang w:val="es-ES_tradnl"/>
        </w:rPr>
      </w:pPr>
    </w:p>
    <w:p w14:paraId="1D99686B" w14:textId="1376A494" w:rsidR="00907DC7" w:rsidRPr="00432A20" w:rsidRDefault="00E35E16" w:rsidP="001953F9">
      <w:pPr>
        <w:spacing w:line="276" w:lineRule="auto"/>
        <w:ind w:firstLine="708"/>
        <w:jc w:val="both"/>
        <w:rPr>
          <w:rFonts w:asciiTheme="majorHAnsi" w:hAnsiTheme="majorHAnsi"/>
          <w:bCs/>
          <w:sz w:val="24"/>
          <w:lang w:val="es-ES_tradnl"/>
        </w:rPr>
      </w:pPr>
      <w:r>
        <w:rPr>
          <w:rFonts w:asciiTheme="majorHAnsi" w:hAnsiTheme="majorHAnsi"/>
          <w:bCs/>
          <w:sz w:val="24"/>
          <w:lang w:val="es-ES_tradnl"/>
        </w:rPr>
        <w:t xml:space="preserve">Otorgar a </w:t>
      </w:r>
      <w:r w:rsidR="000E445C">
        <w:rPr>
          <w:rFonts w:asciiTheme="majorHAnsi" w:hAnsiTheme="majorHAnsi"/>
          <w:bCs/>
          <w:sz w:val="24"/>
          <w:lang w:val="es-ES_tradnl"/>
        </w:rPr>
        <w:t xml:space="preserve">Fondo de Cesantía </w:t>
      </w:r>
      <w:r>
        <w:rPr>
          <w:rFonts w:asciiTheme="majorHAnsi" w:hAnsiTheme="majorHAnsi"/>
          <w:bCs/>
          <w:sz w:val="24"/>
          <w:lang w:val="es-ES_tradnl"/>
        </w:rPr>
        <w:t xml:space="preserve">la información solicitada y que sea </w:t>
      </w:r>
      <w:r w:rsidR="00D764D1">
        <w:rPr>
          <w:rFonts w:asciiTheme="majorHAnsi" w:hAnsiTheme="majorHAnsi"/>
          <w:bCs/>
          <w:sz w:val="24"/>
          <w:lang w:val="es-ES_tradnl"/>
        </w:rPr>
        <w:t>necesaria</w:t>
      </w:r>
      <w:r>
        <w:rPr>
          <w:rFonts w:asciiTheme="majorHAnsi" w:hAnsiTheme="majorHAnsi"/>
          <w:bCs/>
          <w:sz w:val="24"/>
          <w:lang w:val="es-ES_tradnl"/>
        </w:rPr>
        <w:t xml:space="preserve"> para el cumplimiento del objeto del presente Convenio.</w:t>
      </w:r>
    </w:p>
    <w:p w14:paraId="4C3C9DE3" w14:textId="77777777" w:rsidR="006B1648" w:rsidRDefault="006B1648" w:rsidP="001953F9">
      <w:pPr>
        <w:spacing w:line="276" w:lineRule="auto"/>
        <w:ind w:firstLine="708"/>
        <w:jc w:val="both"/>
        <w:rPr>
          <w:rFonts w:asciiTheme="majorHAnsi" w:hAnsiTheme="majorHAnsi"/>
          <w:b/>
          <w:bCs/>
          <w:sz w:val="24"/>
          <w:lang w:val="es-ES_tradnl"/>
        </w:rPr>
      </w:pPr>
    </w:p>
    <w:p w14:paraId="4B097EF9" w14:textId="3ECAB53F" w:rsidR="00D764D1" w:rsidRDefault="006B1648" w:rsidP="001953F9">
      <w:pPr>
        <w:spacing w:line="276" w:lineRule="auto"/>
        <w:ind w:firstLine="708"/>
        <w:jc w:val="both"/>
        <w:rPr>
          <w:rFonts w:asciiTheme="majorHAnsi" w:hAnsiTheme="majorHAnsi"/>
          <w:b/>
          <w:bCs/>
          <w:sz w:val="24"/>
          <w:lang w:val="es-ES_tradnl"/>
        </w:rPr>
      </w:pPr>
      <w:r>
        <w:rPr>
          <w:rFonts w:asciiTheme="majorHAnsi" w:hAnsiTheme="majorHAnsi"/>
          <w:b/>
          <w:bCs/>
          <w:sz w:val="24"/>
          <w:lang w:val="es-ES_tradnl"/>
        </w:rPr>
        <w:t>SÉPTIMA</w:t>
      </w:r>
      <w:r w:rsidR="008F6D0C">
        <w:rPr>
          <w:rFonts w:asciiTheme="majorHAnsi" w:hAnsiTheme="majorHAnsi"/>
          <w:b/>
          <w:bCs/>
          <w:sz w:val="24"/>
          <w:lang w:val="es-ES_tradnl"/>
        </w:rPr>
        <w:t>:</w:t>
      </w:r>
      <w:r w:rsidR="00FA7EAC">
        <w:rPr>
          <w:rFonts w:asciiTheme="majorHAnsi" w:hAnsiTheme="majorHAnsi"/>
          <w:b/>
          <w:bCs/>
          <w:sz w:val="24"/>
          <w:lang w:val="es-ES_tradnl"/>
        </w:rPr>
        <w:t xml:space="preserve"> RECURSOS ECONÓMICOS</w:t>
      </w:r>
    </w:p>
    <w:p w14:paraId="4A180D63" w14:textId="77777777" w:rsidR="00FA7EAC" w:rsidRDefault="00FA7EAC" w:rsidP="001953F9">
      <w:pPr>
        <w:spacing w:line="276" w:lineRule="auto"/>
        <w:ind w:firstLine="708"/>
        <w:jc w:val="both"/>
        <w:rPr>
          <w:rFonts w:asciiTheme="majorHAnsi" w:hAnsiTheme="majorHAnsi"/>
          <w:b/>
          <w:bCs/>
          <w:sz w:val="24"/>
          <w:lang w:val="es-ES_tradnl"/>
        </w:rPr>
      </w:pPr>
    </w:p>
    <w:p w14:paraId="399F9578" w14:textId="4658F2FE" w:rsidR="003E602D" w:rsidRPr="003E602D" w:rsidRDefault="003E602D" w:rsidP="00D764D1">
      <w:pPr>
        <w:spacing w:line="276" w:lineRule="auto"/>
        <w:jc w:val="both"/>
        <w:rPr>
          <w:rFonts w:asciiTheme="majorHAnsi" w:hAnsiTheme="majorHAnsi"/>
          <w:sz w:val="24"/>
          <w:lang w:val="es-ES_tradnl"/>
        </w:rPr>
      </w:pPr>
      <w:r w:rsidRPr="003E602D">
        <w:rPr>
          <w:rFonts w:asciiTheme="majorHAnsi" w:hAnsiTheme="majorHAnsi"/>
          <w:sz w:val="24"/>
          <w:lang w:val="es-ES_tradnl"/>
        </w:rPr>
        <w:t xml:space="preserve">El presente convenio no implica </w:t>
      </w:r>
      <w:r w:rsidR="001860B9">
        <w:rPr>
          <w:rFonts w:asciiTheme="majorHAnsi" w:hAnsiTheme="majorHAnsi"/>
          <w:sz w:val="24"/>
          <w:lang w:val="es-ES_tradnl"/>
        </w:rPr>
        <w:t>erogación de recursos económicos</w:t>
      </w:r>
      <w:r w:rsidRPr="003E602D">
        <w:rPr>
          <w:rFonts w:asciiTheme="majorHAnsi" w:hAnsiTheme="majorHAnsi"/>
          <w:sz w:val="24"/>
          <w:lang w:val="es-ES_tradnl"/>
        </w:rPr>
        <w:t xml:space="preserve">, por lo tanto, no compromete partidas presupuestarias. En caso de que sea necesario, se estará a lo estipulado en los respectivos convenios específicos que para el efecto suscriban “Las Partes”. En cualquier caso, estarán sujetos a los presupuestos establecidos por cada una de las partes y a su disponibilidad presupuestaria. </w:t>
      </w:r>
    </w:p>
    <w:p w14:paraId="56A399E1" w14:textId="77777777" w:rsidR="002377DB" w:rsidRPr="004112D6" w:rsidRDefault="002377DB" w:rsidP="001953F9">
      <w:pPr>
        <w:spacing w:line="276" w:lineRule="auto"/>
        <w:ind w:firstLine="708"/>
        <w:jc w:val="both"/>
        <w:rPr>
          <w:rFonts w:asciiTheme="majorHAnsi" w:hAnsiTheme="majorHAnsi"/>
          <w:b/>
          <w:sz w:val="24"/>
          <w:lang w:val="es-ES_tradnl"/>
        </w:rPr>
      </w:pPr>
    </w:p>
    <w:p w14:paraId="54A27791" w14:textId="43FC88C7" w:rsidR="00D764D1" w:rsidRDefault="00ED24DA" w:rsidP="001953F9">
      <w:pPr>
        <w:spacing w:line="276" w:lineRule="auto"/>
        <w:ind w:firstLine="708"/>
        <w:jc w:val="both"/>
        <w:rPr>
          <w:rFonts w:asciiTheme="majorHAnsi" w:hAnsiTheme="majorHAnsi"/>
          <w:b/>
          <w:sz w:val="24"/>
          <w:lang w:val="es-ES_tradnl"/>
        </w:rPr>
      </w:pPr>
      <w:r>
        <w:rPr>
          <w:rFonts w:asciiTheme="majorHAnsi" w:hAnsiTheme="majorHAnsi"/>
          <w:b/>
          <w:sz w:val="24"/>
          <w:lang w:val="es-ES_tradnl"/>
        </w:rPr>
        <w:t>OCTAVA</w:t>
      </w:r>
      <w:r w:rsidR="008F6D0C">
        <w:rPr>
          <w:rFonts w:asciiTheme="majorHAnsi" w:hAnsiTheme="majorHAnsi"/>
          <w:b/>
          <w:sz w:val="24"/>
          <w:lang w:val="es-ES_tradnl"/>
        </w:rPr>
        <w:t>:</w:t>
      </w:r>
      <w:r w:rsidR="00BC7561" w:rsidRPr="004112D6">
        <w:rPr>
          <w:rFonts w:asciiTheme="majorHAnsi" w:hAnsiTheme="majorHAnsi"/>
          <w:b/>
          <w:sz w:val="24"/>
          <w:lang w:val="es-ES_tradnl"/>
        </w:rPr>
        <w:t xml:space="preserve"> </w:t>
      </w:r>
      <w:r w:rsidR="008F6D0C">
        <w:rPr>
          <w:rFonts w:asciiTheme="majorHAnsi" w:hAnsiTheme="majorHAnsi"/>
          <w:b/>
          <w:sz w:val="24"/>
          <w:lang w:val="es-ES_tradnl"/>
        </w:rPr>
        <w:t>ADMINISTRACIÓN</w:t>
      </w:r>
    </w:p>
    <w:p w14:paraId="7C82E6C4" w14:textId="77777777" w:rsidR="00FA7EAC" w:rsidRDefault="00FA7EAC" w:rsidP="001953F9">
      <w:pPr>
        <w:spacing w:line="276" w:lineRule="auto"/>
        <w:ind w:firstLine="708"/>
        <w:jc w:val="both"/>
        <w:rPr>
          <w:rFonts w:asciiTheme="majorHAnsi" w:hAnsiTheme="majorHAnsi"/>
          <w:b/>
          <w:sz w:val="24"/>
          <w:lang w:val="es-ES_tradnl"/>
        </w:rPr>
      </w:pPr>
    </w:p>
    <w:p w14:paraId="448E550F" w14:textId="77D1E9F6" w:rsidR="00B852BE" w:rsidRDefault="00BC7561" w:rsidP="00D764D1">
      <w:pPr>
        <w:spacing w:line="276" w:lineRule="auto"/>
        <w:jc w:val="both"/>
        <w:rPr>
          <w:rFonts w:asciiTheme="majorHAnsi" w:hAnsiTheme="majorHAnsi"/>
          <w:sz w:val="24"/>
          <w:lang w:val="es-ES_tradnl"/>
        </w:rPr>
      </w:pPr>
      <w:r w:rsidRPr="004112D6">
        <w:rPr>
          <w:rFonts w:asciiTheme="majorHAnsi" w:hAnsiTheme="majorHAnsi"/>
          <w:sz w:val="24"/>
          <w:lang w:val="es-ES_tradnl"/>
        </w:rPr>
        <w:t xml:space="preserve">Ambas partes nombrarán un </w:t>
      </w:r>
      <w:r w:rsidR="00935F4B">
        <w:rPr>
          <w:rFonts w:asciiTheme="majorHAnsi" w:hAnsiTheme="majorHAnsi"/>
          <w:sz w:val="24"/>
          <w:lang w:val="es-ES_tradnl"/>
        </w:rPr>
        <w:t>administrador</w:t>
      </w:r>
      <w:r w:rsidRPr="004112D6">
        <w:rPr>
          <w:rFonts w:asciiTheme="majorHAnsi" w:hAnsiTheme="majorHAnsi"/>
          <w:sz w:val="24"/>
          <w:lang w:val="es-ES_tradnl"/>
        </w:rPr>
        <w:t xml:space="preserve"> encargado de mantener las relaciones entre las partes en el marco del presente Convenio, así como también entregar informe</w:t>
      </w:r>
      <w:r w:rsidR="00E37794">
        <w:rPr>
          <w:rFonts w:asciiTheme="majorHAnsi" w:hAnsiTheme="majorHAnsi"/>
          <w:sz w:val="24"/>
          <w:lang w:val="es-ES_tradnl"/>
        </w:rPr>
        <w:t>s</w:t>
      </w:r>
      <w:r w:rsidRPr="004112D6">
        <w:rPr>
          <w:rFonts w:asciiTheme="majorHAnsi" w:hAnsiTheme="majorHAnsi"/>
          <w:sz w:val="24"/>
          <w:lang w:val="es-ES_tradnl"/>
        </w:rPr>
        <w:t xml:space="preserve"> anual</w:t>
      </w:r>
      <w:r w:rsidR="00E37794">
        <w:rPr>
          <w:rFonts w:asciiTheme="majorHAnsi" w:hAnsiTheme="majorHAnsi"/>
          <w:sz w:val="24"/>
          <w:lang w:val="es-ES_tradnl"/>
        </w:rPr>
        <w:t>es</w:t>
      </w:r>
      <w:r w:rsidRPr="004112D6">
        <w:rPr>
          <w:rFonts w:asciiTheme="majorHAnsi" w:hAnsiTheme="majorHAnsi"/>
          <w:sz w:val="24"/>
          <w:lang w:val="es-ES_tradnl"/>
        </w:rPr>
        <w:t xml:space="preserve"> de las acciones realizadas, l</w:t>
      </w:r>
      <w:r w:rsidR="00E37794">
        <w:rPr>
          <w:rFonts w:asciiTheme="majorHAnsi" w:hAnsiTheme="majorHAnsi"/>
          <w:sz w:val="24"/>
          <w:lang w:val="es-ES_tradnl"/>
        </w:rPr>
        <w:t>os</w:t>
      </w:r>
      <w:r w:rsidRPr="004112D6">
        <w:rPr>
          <w:rFonts w:asciiTheme="majorHAnsi" w:hAnsiTheme="majorHAnsi"/>
          <w:sz w:val="24"/>
          <w:lang w:val="es-ES_tradnl"/>
        </w:rPr>
        <w:t xml:space="preserve"> cual</w:t>
      </w:r>
      <w:r w:rsidR="00E37794">
        <w:rPr>
          <w:rFonts w:asciiTheme="majorHAnsi" w:hAnsiTheme="majorHAnsi"/>
          <w:sz w:val="24"/>
          <w:lang w:val="es-ES_tradnl"/>
        </w:rPr>
        <w:t>es</w:t>
      </w:r>
      <w:r w:rsidRPr="004112D6">
        <w:rPr>
          <w:rFonts w:asciiTheme="majorHAnsi" w:hAnsiTheme="majorHAnsi"/>
          <w:sz w:val="24"/>
          <w:lang w:val="es-ES_tradnl"/>
        </w:rPr>
        <w:t xml:space="preserve"> deberá</w:t>
      </w:r>
      <w:r w:rsidR="00E37794">
        <w:rPr>
          <w:rFonts w:asciiTheme="majorHAnsi" w:hAnsiTheme="majorHAnsi"/>
          <w:sz w:val="24"/>
          <w:lang w:val="es-ES_tradnl"/>
        </w:rPr>
        <w:t>n</w:t>
      </w:r>
      <w:r w:rsidRPr="004112D6">
        <w:rPr>
          <w:rFonts w:asciiTheme="majorHAnsi" w:hAnsiTheme="majorHAnsi"/>
          <w:sz w:val="24"/>
          <w:lang w:val="es-ES_tradnl"/>
        </w:rPr>
        <w:t xml:space="preserve"> estar dirigido</w:t>
      </w:r>
      <w:r w:rsidR="00E37794">
        <w:rPr>
          <w:rFonts w:asciiTheme="majorHAnsi" w:hAnsiTheme="majorHAnsi"/>
          <w:sz w:val="24"/>
          <w:lang w:val="es-ES_tradnl"/>
        </w:rPr>
        <w:t>s</w:t>
      </w:r>
      <w:r w:rsidRPr="004112D6">
        <w:rPr>
          <w:rFonts w:asciiTheme="majorHAnsi" w:hAnsiTheme="majorHAnsi"/>
          <w:sz w:val="24"/>
          <w:lang w:val="es-ES_tradnl"/>
        </w:rPr>
        <w:t xml:space="preserve"> a las instancias respectivas. </w:t>
      </w:r>
    </w:p>
    <w:p w14:paraId="49E3EA89" w14:textId="6D79FECB" w:rsidR="00B852BE" w:rsidRDefault="00BC7561" w:rsidP="00181D1E">
      <w:pPr>
        <w:spacing w:line="276" w:lineRule="auto"/>
        <w:jc w:val="both"/>
        <w:rPr>
          <w:rFonts w:asciiTheme="majorHAnsi" w:hAnsiTheme="majorHAnsi"/>
          <w:sz w:val="24"/>
          <w:lang w:val="es-ES_tradnl"/>
        </w:rPr>
      </w:pPr>
      <w:r w:rsidRPr="004112D6">
        <w:rPr>
          <w:rFonts w:asciiTheme="majorHAnsi" w:hAnsiTheme="majorHAnsi"/>
          <w:sz w:val="24"/>
          <w:lang w:val="es-ES_tradnl"/>
        </w:rPr>
        <w:t xml:space="preserve">Por la </w:t>
      </w:r>
      <w:r w:rsidR="005C1872">
        <w:rPr>
          <w:rFonts w:asciiTheme="majorHAnsi" w:hAnsiTheme="majorHAnsi"/>
          <w:sz w:val="24"/>
          <w:lang w:val="es-ES_tradnl"/>
        </w:rPr>
        <w:t>XXXXXXXXXXXXXX</w:t>
      </w:r>
      <w:r w:rsidRPr="00C7238B">
        <w:rPr>
          <w:rFonts w:asciiTheme="majorHAnsi" w:hAnsiTheme="majorHAnsi"/>
          <w:sz w:val="24"/>
          <w:lang w:val="es-ES_tradnl"/>
        </w:rPr>
        <w:t xml:space="preserve"> </w:t>
      </w:r>
      <w:r w:rsidRPr="004112D6">
        <w:rPr>
          <w:rFonts w:asciiTheme="majorHAnsi" w:hAnsiTheme="majorHAnsi"/>
          <w:sz w:val="24"/>
          <w:lang w:val="es-ES_tradnl"/>
        </w:rPr>
        <w:t>el presente Convenio estará a cargo de</w:t>
      </w:r>
      <w:r w:rsidR="008F6B7E">
        <w:rPr>
          <w:rFonts w:asciiTheme="majorHAnsi" w:hAnsiTheme="majorHAnsi"/>
          <w:sz w:val="24"/>
          <w:lang w:val="es-ES_tradnl"/>
        </w:rPr>
        <w:t xml:space="preserve">l (a) </w:t>
      </w:r>
      <w:r w:rsidR="00FF27AA">
        <w:rPr>
          <w:rFonts w:asciiTheme="majorHAnsi" w:hAnsiTheme="majorHAnsi"/>
          <w:sz w:val="24"/>
          <w:lang w:val="es-ES_tradnl"/>
        </w:rPr>
        <w:t>XXXXXX</w:t>
      </w:r>
    </w:p>
    <w:p w14:paraId="5D531DF6" w14:textId="62CD1855" w:rsidR="00BC7561" w:rsidRPr="004112D6" w:rsidRDefault="00B852BE" w:rsidP="00181D1E">
      <w:pPr>
        <w:spacing w:line="276" w:lineRule="auto"/>
        <w:jc w:val="both"/>
        <w:rPr>
          <w:rFonts w:asciiTheme="majorHAnsi" w:hAnsiTheme="majorHAnsi"/>
          <w:sz w:val="24"/>
          <w:lang w:val="es-ES_tradnl"/>
        </w:rPr>
      </w:pPr>
      <w:r>
        <w:rPr>
          <w:rFonts w:asciiTheme="majorHAnsi" w:hAnsiTheme="majorHAnsi"/>
          <w:sz w:val="24"/>
          <w:lang w:val="es-ES_tradnl"/>
        </w:rPr>
        <w:lastRenderedPageBreak/>
        <w:t>P</w:t>
      </w:r>
      <w:r w:rsidR="0043679D">
        <w:rPr>
          <w:rFonts w:asciiTheme="majorHAnsi" w:hAnsiTheme="majorHAnsi"/>
          <w:sz w:val="24"/>
          <w:lang w:val="es-ES_tradnl"/>
        </w:rPr>
        <w:t xml:space="preserve">or </w:t>
      </w:r>
      <w:r w:rsidR="00BC7561" w:rsidRPr="004112D6">
        <w:rPr>
          <w:rFonts w:asciiTheme="majorHAnsi" w:hAnsiTheme="majorHAnsi"/>
          <w:sz w:val="24"/>
          <w:lang w:val="es-ES_tradnl"/>
        </w:rPr>
        <w:t xml:space="preserve">parte de </w:t>
      </w:r>
      <w:r w:rsidR="00D37D27" w:rsidRPr="004112D6">
        <w:rPr>
          <w:rFonts w:asciiTheme="majorHAnsi" w:hAnsiTheme="majorHAnsi"/>
          <w:sz w:val="24"/>
          <w:lang w:val="es-ES_tradnl"/>
        </w:rPr>
        <w:t>la Universidad de “ESPE</w:t>
      </w:r>
      <w:r w:rsidR="00126684" w:rsidRPr="004112D6">
        <w:rPr>
          <w:rFonts w:asciiTheme="majorHAnsi" w:hAnsiTheme="majorHAnsi"/>
          <w:sz w:val="24"/>
          <w:lang w:val="es-ES_tradnl"/>
        </w:rPr>
        <w:t>”</w:t>
      </w:r>
      <w:r w:rsidR="00BC7561" w:rsidRPr="004112D6">
        <w:rPr>
          <w:rFonts w:asciiTheme="majorHAnsi" w:hAnsiTheme="majorHAnsi"/>
          <w:sz w:val="24"/>
          <w:lang w:val="es-ES_tradnl"/>
        </w:rPr>
        <w:t xml:space="preserve"> estará a cargo</w:t>
      </w:r>
      <w:r w:rsidR="00D37D27" w:rsidRPr="004112D6">
        <w:rPr>
          <w:rFonts w:asciiTheme="majorHAnsi" w:hAnsiTheme="majorHAnsi"/>
          <w:sz w:val="24"/>
          <w:lang w:val="es-ES_tradnl"/>
        </w:rPr>
        <w:t xml:space="preserve"> </w:t>
      </w:r>
      <w:r w:rsidR="001953F9">
        <w:rPr>
          <w:rFonts w:asciiTheme="majorHAnsi" w:hAnsiTheme="majorHAnsi"/>
          <w:sz w:val="24"/>
          <w:lang w:val="es-ES_tradnl"/>
        </w:rPr>
        <w:t xml:space="preserve">del </w:t>
      </w:r>
      <w:r w:rsidR="001953F9" w:rsidRPr="001953F9">
        <w:rPr>
          <w:rFonts w:asciiTheme="majorHAnsi" w:hAnsiTheme="majorHAnsi"/>
          <w:sz w:val="24"/>
          <w:lang w:val="es-ES_tradnl"/>
        </w:rPr>
        <w:t xml:space="preserve">Vicerrector </w:t>
      </w:r>
      <w:r w:rsidR="0068654C">
        <w:rPr>
          <w:rFonts w:asciiTheme="majorHAnsi" w:hAnsiTheme="majorHAnsi"/>
          <w:sz w:val="24"/>
          <w:lang w:val="es-ES_tradnl"/>
        </w:rPr>
        <w:t>d</w:t>
      </w:r>
      <w:r w:rsidR="001953F9" w:rsidRPr="001953F9">
        <w:rPr>
          <w:rFonts w:asciiTheme="majorHAnsi" w:hAnsiTheme="majorHAnsi"/>
          <w:sz w:val="24"/>
          <w:lang w:val="es-ES_tradnl"/>
        </w:rPr>
        <w:t xml:space="preserve">e Investigación, Innovación </w:t>
      </w:r>
      <w:r w:rsidR="0068654C">
        <w:rPr>
          <w:rFonts w:asciiTheme="majorHAnsi" w:hAnsiTheme="majorHAnsi"/>
          <w:sz w:val="24"/>
          <w:lang w:val="es-ES_tradnl"/>
        </w:rPr>
        <w:t>y</w:t>
      </w:r>
      <w:r w:rsidR="001953F9" w:rsidRPr="001953F9">
        <w:rPr>
          <w:rFonts w:asciiTheme="majorHAnsi" w:hAnsiTheme="majorHAnsi"/>
          <w:sz w:val="24"/>
          <w:lang w:val="es-ES_tradnl"/>
        </w:rPr>
        <w:t xml:space="preserve"> Transferencia</w:t>
      </w:r>
      <w:r w:rsidR="001953F9">
        <w:rPr>
          <w:rFonts w:asciiTheme="majorHAnsi" w:hAnsiTheme="majorHAnsi"/>
          <w:sz w:val="24"/>
          <w:lang w:val="es-ES_tradnl"/>
        </w:rPr>
        <w:t xml:space="preserve"> </w:t>
      </w:r>
      <w:r w:rsidR="0068654C">
        <w:rPr>
          <w:rFonts w:asciiTheme="majorHAnsi" w:hAnsiTheme="majorHAnsi"/>
          <w:sz w:val="24"/>
          <w:lang w:val="es-ES_tradnl"/>
        </w:rPr>
        <w:t>d</w:t>
      </w:r>
      <w:r w:rsidR="001953F9" w:rsidRPr="001953F9">
        <w:rPr>
          <w:rFonts w:asciiTheme="majorHAnsi" w:hAnsiTheme="majorHAnsi"/>
          <w:sz w:val="24"/>
          <w:lang w:val="es-ES_tradnl"/>
        </w:rPr>
        <w:t>e Tecnología</w:t>
      </w:r>
      <w:r w:rsidR="001953F9" w:rsidRPr="004112D6">
        <w:rPr>
          <w:rFonts w:asciiTheme="majorHAnsi" w:hAnsiTheme="majorHAnsi"/>
          <w:sz w:val="24"/>
          <w:lang w:val="es-ES_tradnl"/>
        </w:rPr>
        <w:t xml:space="preserve"> </w:t>
      </w:r>
      <w:r w:rsidR="00C7238B" w:rsidRPr="00C7238B">
        <w:rPr>
          <w:rFonts w:asciiTheme="majorHAnsi" w:hAnsiTheme="majorHAnsi"/>
          <w:sz w:val="24"/>
          <w:lang w:val="es-ES_tradnl"/>
        </w:rPr>
        <w:t>o</w:t>
      </w:r>
      <w:r w:rsidR="00BC7561" w:rsidRPr="004112D6">
        <w:rPr>
          <w:rFonts w:asciiTheme="majorHAnsi" w:hAnsiTheme="majorHAnsi"/>
          <w:sz w:val="24"/>
          <w:lang w:val="es-ES_tradnl"/>
        </w:rPr>
        <w:t xml:space="preserve"> quien le sustituya en el cargo. </w:t>
      </w:r>
    </w:p>
    <w:p w14:paraId="58B13C4F" w14:textId="77777777" w:rsidR="006B6C81" w:rsidRPr="004112D6" w:rsidRDefault="006B6C81" w:rsidP="001953F9">
      <w:pPr>
        <w:spacing w:line="276" w:lineRule="auto"/>
        <w:ind w:firstLine="708"/>
        <w:jc w:val="both"/>
        <w:rPr>
          <w:rFonts w:asciiTheme="majorHAnsi" w:hAnsiTheme="majorHAnsi"/>
          <w:sz w:val="24"/>
          <w:lang w:val="es-ES_tradnl"/>
        </w:rPr>
      </w:pPr>
    </w:p>
    <w:p w14:paraId="226389A7" w14:textId="3B19FEF6" w:rsidR="00BC7561" w:rsidRPr="004112D6" w:rsidRDefault="00BC7561" w:rsidP="001953F9">
      <w:pPr>
        <w:spacing w:line="276" w:lineRule="auto"/>
        <w:jc w:val="both"/>
        <w:rPr>
          <w:rFonts w:asciiTheme="majorHAnsi" w:hAnsiTheme="majorHAnsi"/>
          <w:sz w:val="24"/>
          <w:lang w:val="es-ES_tradnl"/>
        </w:rPr>
      </w:pPr>
      <w:r w:rsidRPr="004112D6">
        <w:rPr>
          <w:rFonts w:asciiTheme="majorHAnsi" w:hAnsiTheme="majorHAnsi"/>
          <w:sz w:val="24"/>
          <w:lang w:val="es-ES_tradnl"/>
        </w:rPr>
        <w:t>Para el buen desarrollo de las actividades a que se refiere el presente instrumento, dichos responsables establecerán comunicación permanente</w:t>
      </w:r>
      <w:r w:rsidR="00DB57BC">
        <w:rPr>
          <w:rFonts w:asciiTheme="majorHAnsi" w:hAnsiTheme="majorHAnsi"/>
          <w:sz w:val="24"/>
          <w:lang w:val="es-ES_tradnl"/>
        </w:rPr>
        <w:t>, por escrito</w:t>
      </w:r>
      <w:r w:rsidRPr="004112D6">
        <w:rPr>
          <w:rFonts w:asciiTheme="majorHAnsi" w:hAnsiTheme="majorHAnsi"/>
          <w:sz w:val="24"/>
          <w:lang w:val="es-ES_tradnl"/>
        </w:rPr>
        <w:t xml:space="preserve">. </w:t>
      </w:r>
    </w:p>
    <w:p w14:paraId="5FA4952C" w14:textId="77777777" w:rsidR="006B6C81" w:rsidRPr="004112D6" w:rsidRDefault="006B6C81" w:rsidP="001953F9">
      <w:pPr>
        <w:spacing w:line="276" w:lineRule="auto"/>
        <w:jc w:val="both"/>
        <w:rPr>
          <w:rFonts w:asciiTheme="majorHAnsi" w:hAnsiTheme="majorHAnsi"/>
          <w:sz w:val="24"/>
          <w:lang w:val="es-ES_tradnl"/>
        </w:rPr>
      </w:pPr>
    </w:p>
    <w:p w14:paraId="1635D04A" w14:textId="352582E9" w:rsidR="00D764D1" w:rsidRDefault="00ED24DA" w:rsidP="001953F9">
      <w:pPr>
        <w:spacing w:line="276" w:lineRule="auto"/>
        <w:ind w:firstLine="708"/>
        <w:jc w:val="both"/>
        <w:rPr>
          <w:rFonts w:asciiTheme="majorHAnsi" w:hAnsiTheme="majorHAnsi"/>
          <w:b/>
          <w:sz w:val="24"/>
          <w:lang w:val="es-ES_tradnl"/>
        </w:rPr>
      </w:pPr>
      <w:r>
        <w:rPr>
          <w:rFonts w:asciiTheme="majorHAnsi" w:hAnsiTheme="majorHAnsi"/>
          <w:b/>
          <w:sz w:val="24"/>
          <w:lang w:val="es-ES_tradnl"/>
        </w:rPr>
        <w:t>NOVENA</w:t>
      </w:r>
      <w:r w:rsidR="00FA7EAC">
        <w:rPr>
          <w:rFonts w:asciiTheme="majorHAnsi" w:hAnsiTheme="majorHAnsi"/>
          <w:b/>
          <w:sz w:val="24"/>
          <w:lang w:val="es-ES_tradnl"/>
        </w:rPr>
        <w:t>: MODIFICACIONES</w:t>
      </w:r>
    </w:p>
    <w:p w14:paraId="7B1C01ED" w14:textId="77777777" w:rsidR="00FA7EAC" w:rsidRDefault="00FA7EAC" w:rsidP="001953F9">
      <w:pPr>
        <w:spacing w:line="276" w:lineRule="auto"/>
        <w:ind w:firstLine="708"/>
        <w:jc w:val="both"/>
        <w:rPr>
          <w:rFonts w:asciiTheme="majorHAnsi" w:hAnsiTheme="majorHAnsi"/>
          <w:b/>
          <w:sz w:val="24"/>
          <w:lang w:val="es-ES_tradnl"/>
        </w:rPr>
      </w:pPr>
    </w:p>
    <w:p w14:paraId="2CF4A949" w14:textId="2984544B" w:rsidR="00111101" w:rsidRDefault="00111101" w:rsidP="00D764D1">
      <w:pPr>
        <w:spacing w:line="276" w:lineRule="auto"/>
        <w:jc w:val="both"/>
        <w:rPr>
          <w:rFonts w:asciiTheme="majorHAnsi" w:hAnsiTheme="majorHAnsi"/>
          <w:sz w:val="24"/>
          <w:lang w:val="es-ES_tradnl"/>
        </w:rPr>
      </w:pPr>
      <w:r>
        <w:rPr>
          <w:rFonts w:asciiTheme="majorHAnsi" w:hAnsiTheme="majorHAnsi"/>
          <w:sz w:val="24"/>
          <w:lang w:val="es-ES_tradnl"/>
        </w:rPr>
        <w:t>Cualquier modificación al contenido del presente Convenio, será efectuada por acuerdo de las Partes, de manera expresa, mediante la suscripción del respectivo Convenio Modificatorio.</w:t>
      </w:r>
    </w:p>
    <w:p w14:paraId="6123B3F0" w14:textId="77777777" w:rsidR="00111101" w:rsidRDefault="00111101" w:rsidP="001953F9">
      <w:pPr>
        <w:spacing w:line="276" w:lineRule="auto"/>
        <w:ind w:firstLine="708"/>
        <w:jc w:val="both"/>
        <w:rPr>
          <w:rFonts w:asciiTheme="majorHAnsi" w:hAnsiTheme="majorHAnsi"/>
          <w:sz w:val="24"/>
          <w:lang w:val="es-ES_tradnl"/>
        </w:rPr>
      </w:pPr>
    </w:p>
    <w:p w14:paraId="30158063" w14:textId="77777777" w:rsidR="00FA7EAC" w:rsidRDefault="00FA7EAC" w:rsidP="001953F9">
      <w:pPr>
        <w:spacing w:line="276" w:lineRule="auto"/>
        <w:ind w:firstLine="708"/>
        <w:jc w:val="both"/>
        <w:rPr>
          <w:rFonts w:asciiTheme="majorHAnsi" w:hAnsiTheme="majorHAnsi"/>
          <w:sz w:val="24"/>
          <w:lang w:val="es-ES_tradnl"/>
        </w:rPr>
      </w:pPr>
    </w:p>
    <w:p w14:paraId="43EB2CCF" w14:textId="77777777" w:rsidR="00FA7EAC" w:rsidRDefault="00FA7EAC" w:rsidP="001953F9">
      <w:pPr>
        <w:spacing w:line="276" w:lineRule="auto"/>
        <w:ind w:firstLine="708"/>
        <w:jc w:val="both"/>
        <w:rPr>
          <w:rFonts w:asciiTheme="majorHAnsi" w:hAnsiTheme="majorHAnsi"/>
          <w:sz w:val="24"/>
          <w:lang w:val="es-ES_tradnl"/>
        </w:rPr>
      </w:pPr>
    </w:p>
    <w:p w14:paraId="3022C8AF" w14:textId="77777777" w:rsidR="00FA7EAC" w:rsidRPr="00432A20" w:rsidRDefault="00FA7EAC" w:rsidP="001953F9">
      <w:pPr>
        <w:spacing w:line="276" w:lineRule="auto"/>
        <w:ind w:firstLine="708"/>
        <w:jc w:val="both"/>
        <w:rPr>
          <w:rFonts w:asciiTheme="majorHAnsi" w:hAnsiTheme="majorHAnsi"/>
          <w:sz w:val="24"/>
          <w:lang w:val="es-ES_tradnl"/>
        </w:rPr>
      </w:pPr>
    </w:p>
    <w:p w14:paraId="79649BDE" w14:textId="20F328AB" w:rsidR="00D764D1" w:rsidRDefault="00ED24DA" w:rsidP="001953F9">
      <w:pPr>
        <w:spacing w:line="276" w:lineRule="auto"/>
        <w:ind w:firstLine="708"/>
        <w:jc w:val="both"/>
        <w:rPr>
          <w:rFonts w:asciiTheme="majorHAnsi" w:hAnsiTheme="majorHAnsi"/>
          <w:b/>
          <w:sz w:val="24"/>
          <w:lang w:val="es-ES_tradnl"/>
        </w:rPr>
      </w:pPr>
      <w:r>
        <w:rPr>
          <w:rFonts w:asciiTheme="majorHAnsi" w:hAnsiTheme="majorHAnsi"/>
          <w:b/>
          <w:sz w:val="24"/>
          <w:lang w:val="es-ES_tradnl"/>
        </w:rPr>
        <w:t>DÉCIMA</w:t>
      </w:r>
      <w:r w:rsidR="00111101">
        <w:rPr>
          <w:rFonts w:asciiTheme="majorHAnsi" w:hAnsiTheme="majorHAnsi"/>
          <w:b/>
          <w:sz w:val="24"/>
          <w:lang w:val="es-ES_tradnl"/>
        </w:rPr>
        <w:t>:</w:t>
      </w:r>
      <w:r w:rsidR="00FA7EAC">
        <w:rPr>
          <w:rFonts w:asciiTheme="majorHAnsi" w:hAnsiTheme="majorHAnsi"/>
          <w:b/>
          <w:sz w:val="24"/>
          <w:lang w:val="es-ES_tradnl"/>
        </w:rPr>
        <w:t xml:space="preserve"> RESPONSABILIDAD CIVIL</w:t>
      </w:r>
    </w:p>
    <w:p w14:paraId="00099306" w14:textId="77777777" w:rsidR="00FA7EAC" w:rsidRDefault="00FA7EAC" w:rsidP="001953F9">
      <w:pPr>
        <w:spacing w:line="276" w:lineRule="auto"/>
        <w:ind w:firstLine="708"/>
        <w:jc w:val="both"/>
        <w:rPr>
          <w:rFonts w:asciiTheme="majorHAnsi" w:hAnsiTheme="majorHAnsi"/>
          <w:b/>
          <w:sz w:val="24"/>
          <w:lang w:val="es-ES_tradnl"/>
        </w:rPr>
      </w:pPr>
    </w:p>
    <w:p w14:paraId="1A534DC8" w14:textId="5BB0EE4E" w:rsidR="006B6C81" w:rsidRDefault="00BC7561" w:rsidP="00FA7EAC">
      <w:pPr>
        <w:spacing w:line="276" w:lineRule="auto"/>
        <w:jc w:val="both"/>
        <w:rPr>
          <w:rFonts w:asciiTheme="majorHAnsi" w:hAnsiTheme="majorHAnsi"/>
          <w:sz w:val="24"/>
          <w:lang w:val="es-ES_tradnl"/>
        </w:rPr>
      </w:pPr>
      <w:r w:rsidRPr="004112D6">
        <w:rPr>
          <w:rFonts w:asciiTheme="majorHAnsi" w:hAnsiTheme="majorHAnsi"/>
          <w:sz w:val="24"/>
          <w:lang w:val="es-ES_tradnl"/>
        </w:rPr>
        <w:t>Las partes no tendrán responsabilidad por daños y perjuicios ocasionados por causas d</w:t>
      </w:r>
      <w:r w:rsidR="00C7238B">
        <w:rPr>
          <w:rFonts w:asciiTheme="majorHAnsi" w:hAnsiTheme="majorHAnsi"/>
          <w:sz w:val="24"/>
          <w:lang w:val="es-ES_tradnl"/>
        </w:rPr>
        <w:t>e fuerza mayor o caso fortuito,</w:t>
      </w:r>
      <w:r w:rsidR="002E66B2" w:rsidRPr="004112D6">
        <w:rPr>
          <w:rFonts w:asciiTheme="majorHAnsi" w:hAnsiTheme="majorHAnsi"/>
          <w:sz w:val="24"/>
          <w:lang w:val="es-ES_tradnl"/>
        </w:rPr>
        <w:t xml:space="preserve"> o en caso de cese de labores académicas o administrativas </w:t>
      </w:r>
      <w:r w:rsidRPr="004112D6">
        <w:rPr>
          <w:rFonts w:asciiTheme="majorHAnsi" w:hAnsiTheme="majorHAnsi"/>
          <w:sz w:val="24"/>
          <w:lang w:val="es-ES_tradnl"/>
        </w:rPr>
        <w:t xml:space="preserve">que pudieran impedir la continuación del presente convenio y/o </w:t>
      </w:r>
      <w:r w:rsidR="002E66B2" w:rsidRPr="004112D6">
        <w:rPr>
          <w:rFonts w:asciiTheme="majorHAnsi" w:hAnsiTheme="majorHAnsi"/>
          <w:sz w:val="24"/>
          <w:lang w:val="es-ES_tradnl"/>
        </w:rPr>
        <w:t xml:space="preserve">de </w:t>
      </w:r>
      <w:r w:rsidR="0001784B">
        <w:rPr>
          <w:rFonts w:asciiTheme="majorHAnsi" w:hAnsiTheme="majorHAnsi"/>
          <w:sz w:val="24"/>
          <w:lang w:val="es-ES_tradnl"/>
        </w:rPr>
        <w:t>los modificatorios</w:t>
      </w:r>
      <w:r w:rsidR="002E66B2" w:rsidRPr="004112D6">
        <w:rPr>
          <w:rFonts w:asciiTheme="majorHAnsi" w:hAnsiTheme="majorHAnsi"/>
          <w:sz w:val="24"/>
          <w:lang w:val="es-ES_tradnl"/>
        </w:rPr>
        <w:t xml:space="preserve"> realizad</w:t>
      </w:r>
      <w:r w:rsidR="0001784B">
        <w:rPr>
          <w:rFonts w:asciiTheme="majorHAnsi" w:hAnsiTheme="majorHAnsi"/>
          <w:sz w:val="24"/>
          <w:lang w:val="es-ES_tradnl"/>
        </w:rPr>
        <w:t>o</w:t>
      </w:r>
      <w:r w:rsidR="002E66B2" w:rsidRPr="004112D6">
        <w:rPr>
          <w:rFonts w:asciiTheme="majorHAnsi" w:hAnsiTheme="majorHAnsi"/>
          <w:sz w:val="24"/>
          <w:lang w:val="es-ES_tradnl"/>
        </w:rPr>
        <w:t>s</w:t>
      </w:r>
      <w:r w:rsidRPr="004112D6">
        <w:rPr>
          <w:rFonts w:asciiTheme="majorHAnsi" w:hAnsiTheme="majorHAnsi"/>
          <w:sz w:val="24"/>
          <w:lang w:val="es-ES_tradnl"/>
        </w:rPr>
        <w:t xml:space="preserve">. Una vez superados dichos eventos se podrán reanudar las actividades en la forma y términos que determinen </w:t>
      </w:r>
      <w:r w:rsidR="00AA5E13">
        <w:rPr>
          <w:rFonts w:asciiTheme="majorHAnsi" w:hAnsiTheme="majorHAnsi"/>
          <w:sz w:val="24"/>
          <w:lang w:val="es-ES_tradnl"/>
        </w:rPr>
        <w:t>dichos instrumentos</w:t>
      </w:r>
      <w:r w:rsidRPr="004112D6">
        <w:rPr>
          <w:rFonts w:asciiTheme="majorHAnsi" w:hAnsiTheme="majorHAnsi"/>
          <w:sz w:val="24"/>
          <w:lang w:val="es-ES_tradnl"/>
        </w:rPr>
        <w:t>.</w:t>
      </w:r>
      <w:r w:rsidR="00643376" w:rsidRPr="004112D6">
        <w:rPr>
          <w:rFonts w:asciiTheme="majorHAnsi" w:hAnsiTheme="majorHAnsi"/>
          <w:sz w:val="24"/>
          <w:lang w:val="es-ES_tradnl"/>
        </w:rPr>
        <w:t xml:space="preserve"> </w:t>
      </w:r>
    </w:p>
    <w:p w14:paraId="41799FFD" w14:textId="77777777" w:rsidR="00FA7EAC" w:rsidRPr="004112D6" w:rsidRDefault="00FA7EAC" w:rsidP="00FA7EAC">
      <w:pPr>
        <w:spacing w:line="276" w:lineRule="auto"/>
        <w:jc w:val="both"/>
        <w:rPr>
          <w:rFonts w:asciiTheme="majorHAnsi" w:hAnsiTheme="majorHAnsi"/>
          <w:sz w:val="24"/>
          <w:lang w:val="es-ES_tradnl"/>
        </w:rPr>
      </w:pPr>
    </w:p>
    <w:p w14:paraId="1B32CF52" w14:textId="1EDF854D" w:rsidR="00D764D1" w:rsidRDefault="00952696" w:rsidP="001953F9">
      <w:pPr>
        <w:spacing w:line="276" w:lineRule="auto"/>
        <w:ind w:firstLine="708"/>
        <w:jc w:val="both"/>
        <w:rPr>
          <w:rFonts w:asciiTheme="majorHAnsi" w:hAnsiTheme="majorHAnsi"/>
          <w:b/>
          <w:bCs/>
          <w:sz w:val="24"/>
          <w:lang w:val="es-ES_tradnl"/>
        </w:rPr>
      </w:pPr>
      <w:r>
        <w:rPr>
          <w:rFonts w:asciiTheme="majorHAnsi" w:hAnsiTheme="majorHAnsi"/>
          <w:b/>
          <w:bCs/>
          <w:sz w:val="24"/>
          <w:lang w:val="es-ES_tradnl"/>
        </w:rPr>
        <w:t>UNDÉCIMA</w:t>
      </w:r>
      <w:r w:rsidR="00111101">
        <w:rPr>
          <w:rFonts w:asciiTheme="majorHAnsi" w:hAnsiTheme="majorHAnsi"/>
          <w:b/>
          <w:bCs/>
          <w:sz w:val="24"/>
          <w:lang w:val="es-ES_tradnl"/>
        </w:rPr>
        <w:t>:</w:t>
      </w:r>
      <w:r w:rsidR="004D129A" w:rsidRPr="004112D6">
        <w:rPr>
          <w:rFonts w:asciiTheme="majorHAnsi" w:hAnsiTheme="majorHAnsi"/>
          <w:b/>
          <w:bCs/>
          <w:sz w:val="24"/>
          <w:lang w:val="es-ES_tradnl"/>
        </w:rPr>
        <w:t xml:space="preserve"> </w:t>
      </w:r>
      <w:r w:rsidR="00AF632C" w:rsidRPr="004112D6">
        <w:rPr>
          <w:rFonts w:asciiTheme="majorHAnsi" w:hAnsiTheme="majorHAnsi"/>
          <w:b/>
          <w:bCs/>
          <w:sz w:val="24"/>
          <w:lang w:val="es-ES_tradnl"/>
        </w:rPr>
        <w:t>SOLUCIÓN DE CONTROVERSIAS</w:t>
      </w:r>
    </w:p>
    <w:p w14:paraId="620147BF" w14:textId="77777777" w:rsidR="00FA7EAC" w:rsidRDefault="00FA7EAC" w:rsidP="001953F9">
      <w:pPr>
        <w:spacing w:line="276" w:lineRule="auto"/>
        <w:ind w:firstLine="708"/>
        <w:jc w:val="both"/>
        <w:rPr>
          <w:rFonts w:asciiTheme="majorHAnsi" w:hAnsiTheme="majorHAnsi"/>
          <w:b/>
          <w:bCs/>
          <w:sz w:val="24"/>
          <w:lang w:val="es-ES_tradnl"/>
        </w:rPr>
      </w:pPr>
    </w:p>
    <w:p w14:paraId="66077891" w14:textId="5AC852F8" w:rsidR="00BD7814" w:rsidRDefault="000D02A4" w:rsidP="00D764D1">
      <w:pPr>
        <w:spacing w:line="276" w:lineRule="auto"/>
        <w:jc w:val="both"/>
        <w:rPr>
          <w:rFonts w:asciiTheme="majorHAnsi" w:hAnsiTheme="majorHAnsi"/>
          <w:bCs/>
          <w:iCs/>
          <w:sz w:val="24"/>
          <w:lang w:val="es-EC"/>
        </w:rPr>
      </w:pPr>
      <w:r w:rsidRPr="00432A20">
        <w:rPr>
          <w:rFonts w:asciiTheme="majorHAnsi" w:hAnsiTheme="majorHAnsi"/>
          <w:bCs/>
          <w:sz w:val="24"/>
          <w:lang w:val="es-ES_tradnl"/>
        </w:rPr>
        <w:t>Toda</w:t>
      </w:r>
      <w:r w:rsidR="00BD7814" w:rsidRPr="00BD7814">
        <w:rPr>
          <w:rFonts w:asciiTheme="majorHAnsi" w:hAnsiTheme="majorHAnsi"/>
          <w:bCs/>
          <w:iCs/>
          <w:sz w:val="24"/>
          <w:lang w:val="es-EC"/>
        </w:rPr>
        <w:t xml:space="preserve"> divergencia respecto de la interpretación, cumplimiento o ejecución de</w:t>
      </w:r>
      <w:r w:rsidR="00111101">
        <w:rPr>
          <w:rFonts w:asciiTheme="majorHAnsi" w:hAnsiTheme="majorHAnsi"/>
          <w:bCs/>
          <w:iCs/>
          <w:sz w:val="24"/>
          <w:lang w:val="es-EC"/>
        </w:rPr>
        <w:t>l presente</w:t>
      </w:r>
      <w:r w:rsidR="002E187A">
        <w:rPr>
          <w:rFonts w:asciiTheme="majorHAnsi" w:hAnsiTheme="majorHAnsi"/>
          <w:bCs/>
          <w:iCs/>
          <w:sz w:val="24"/>
          <w:lang w:val="es-EC"/>
        </w:rPr>
        <w:t xml:space="preserve"> Convenio Específico</w:t>
      </w:r>
      <w:r w:rsidR="00BD7814" w:rsidRPr="00BD7814">
        <w:rPr>
          <w:rFonts w:asciiTheme="majorHAnsi" w:hAnsiTheme="majorHAnsi"/>
          <w:bCs/>
          <w:iCs/>
          <w:sz w:val="24"/>
          <w:lang w:val="es-EC"/>
        </w:rPr>
        <w:t xml:space="preserve"> de Cooperación Interinstitucional, en caso de suscitarse será sometida a un arreglo de forma directa y amistosa, a través de los representantes que suscriben este instrumento, en un lapso no mayor a (10) diez días calendario, contados a partir de la notificación de cualquiera de ellas, señalando la divergencia o controversia.</w:t>
      </w:r>
      <w:r w:rsidR="00111101">
        <w:rPr>
          <w:rFonts w:asciiTheme="majorHAnsi" w:hAnsiTheme="majorHAnsi"/>
          <w:bCs/>
          <w:iCs/>
          <w:sz w:val="24"/>
          <w:lang w:val="es-EC"/>
        </w:rPr>
        <w:t xml:space="preserve"> Caso contrario, las someterán al conocimiento y resolución del Centro de Mediación de la Procuraduría General del Estado, conforme lo dispuesto en el artículo 190 de la Constitución de la República del Ecuador, en concordancia con el artículo 11 de la Ley Orgánica de la Procuraduría General del Estado.</w:t>
      </w:r>
    </w:p>
    <w:p w14:paraId="47A94697" w14:textId="77777777" w:rsidR="00BD7814" w:rsidRPr="00BD7814" w:rsidRDefault="00BD7814" w:rsidP="001953F9">
      <w:pPr>
        <w:spacing w:line="276" w:lineRule="auto"/>
        <w:ind w:firstLine="708"/>
        <w:jc w:val="both"/>
        <w:rPr>
          <w:rFonts w:asciiTheme="majorHAnsi" w:hAnsiTheme="majorHAnsi"/>
          <w:bCs/>
          <w:sz w:val="24"/>
          <w:lang w:val="es-ES_tradnl"/>
        </w:rPr>
      </w:pPr>
    </w:p>
    <w:p w14:paraId="04D4D2E7" w14:textId="4533744B" w:rsidR="00D764D1" w:rsidRDefault="00952696" w:rsidP="001953F9">
      <w:pPr>
        <w:spacing w:line="276" w:lineRule="auto"/>
        <w:ind w:firstLine="708"/>
        <w:jc w:val="both"/>
        <w:rPr>
          <w:rFonts w:asciiTheme="majorHAnsi" w:hAnsiTheme="majorHAnsi"/>
          <w:b/>
          <w:sz w:val="24"/>
          <w:lang w:val="es-ES_tradnl"/>
        </w:rPr>
      </w:pPr>
      <w:r>
        <w:rPr>
          <w:rFonts w:asciiTheme="majorHAnsi" w:hAnsiTheme="majorHAnsi"/>
          <w:b/>
          <w:sz w:val="24"/>
          <w:lang w:val="es-ES_tradnl"/>
        </w:rPr>
        <w:t>DUO</w:t>
      </w:r>
      <w:r w:rsidR="00111101">
        <w:rPr>
          <w:rFonts w:asciiTheme="majorHAnsi" w:hAnsiTheme="majorHAnsi"/>
          <w:b/>
          <w:sz w:val="24"/>
          <w:lang w:val="es-ES_tradnl"/>
        </w:rPr>
        <w:t>DÉCIMA:</w:t>
      </w:r>
      <w:r w:rsidR="00FA7EAC">
        <w:rPr>
          <w:rFonts w:asciiTheme="majorHAnsi" w:hAnsiTheme="majorHAnsi"/>
          <w:b/>
          <w:sz w:val="24"/>
          <w:lang w:val="es-ES_tradnl"/>
        </w:rPr>
        <w:t xml:space="preserve"> VIGENCIA</w:t>
      </w:r>
    </w:p>
    <w:p w14:paraId="44EEFF9F" w14:textId="77777777" w:rsidR="00FA7EAC" w:rsidRDefault="00FA7EAC" w:rsidP="001953F9">
      <w:pPr>
        <w:spacing w:line="276" w:lineRule="auto"/>
        <w:ind w:firstLine="708"/>
        <w:jc w:val="both"/>
        <w:rPr>
          <w:rFonts w:asciiTheme="majorHAnsi" w:hAnsiTheme="majorHAnsi"/>
          <w:b/>
          <w:sz w:val="24"/>
          <w:lang w:val="es-ES_tradnl"/>
        </w:rPr>
      </w:pPr>
    </w:p>
    <w:p w14:paraId="377B7685" w14:textId="26B14A75" w:rsidR="006A29E2" w:rsidRPr="006A29E2" w:rsidRDefault="006A29E2" w:rsidP="00D764D1">
      <w:pPr>
        <w:spacing w:line="276" w:lineRule="auto"/>
        <w:jc w:val="both"/>
        <w:rPr>
          <w:rFonts w:asciiTheme="majorHAnsi" w:hAnsiTheme="majorHAnsi" w:cs="Times New Roman"/>
          <w:color w:val="000000"/>
          <w:spacing w:val="2"/>
          <w:sz w:val="24"/>
          <w:lang w:val="es-ES_tradnl"/>
        </w:rPr>
      </w:pPr>
      <w:r w:rsidRPr="006A29E2">
        <w:rPr>
          <w:rFonts w:asciiTheme="majorHAnsi" w:hAnsiTheme="majorHAnsi" w:cs="Times New Roman"/>
          <w:color w:val="000000"/>
          <w:spacing w:val="2"/>
          <w:sz w:val="24"/>
          <w:lang w:val="es-ES_tradnl"/>
        </w:rPr>
        <w:t xml:space="preserve">El presente </w:t>
      </w:r>
      <w:r w:rsidR="00AF330F">
        <w:rPr>
          <w:rFonts w:asciiTheme="majorHAnsi" w:hAnsiTheme="majorHAnsi" w:cs="Times New Roman"/>
          <w:color w:val="000000"/>
          <w:spacing w:val="2"/>
          <w:sz w:val="24"/>
          <w:lang w:val="es-ES_tradnl"/>
        </w:rPr>
        <w:t xml:space="preserve">Convenio </w:t>
      </w:r>
      <w:r w:rsidR="002E187A">
        <w:rPr>
          <w:rFonts w:asciiTheme="majorHAnsi" w:hAnsiTheme="majorHAnsi" w:cs="Times New Roman"/>
          <w:color w:val="000000"/>
          <w:spacing w:val="2"/>
          <w:sz w:val="24"/>
          <w:lang w:val="es-ES_tradnl"/>
        </w:rPr>
        <w:t>Específico</w:t>
      </w:r>
      <w:r w:rsidR="00923F16">
        <w:rPr>
          <w:rFonts w:asciiTheme="majorHAnsi" w:hAnsiTheme="majorHAnsi" w:cs="Times New Roman"/>
          <w:color w:val="000000"/>
          <w:spacing w:val="2"/>
          <w:sz w:val="24"/>
          <w:lang w:val="es-ES_tradnl"/>
        </w:rPr>
        <w:t xml:space="preserve"> </w:t>
      </w:r>
      <w:r w:rsidRPr="006A29E2">
        <w:rPr>
          <w:rFonts w:asciiTheme="majorHAnsi" w:hAnsiTheme="majorHAnsi" w:cs="Times New Roman"/>
          <w:color w:val="000000"/>
          <w:spacing w:val="2"/>
          <w:sz w:val="24"/>
          <w:lang w:val="es-ES_tradnl"/>
        </w:rPr>
        <w:t>entrará en vigencia a partir de su suscripción y tendrá una duració</w:t>
      </w:r>
      <w:r w:rsidR="003E602D">
        <w:rPr>
          <w:rFonts w:asciiTheme="majorHAnsi" w:hAnsiTheme="majorHAnsi" w:cs="Times New Roman"/>
          <w:color w:val="000000"/>
          <w:spacing w:val="2"/>
          <w:sz w:val="24"/>
          <w:lang w:val="es-ES_tradnl"/>
        </w:rPr>
        <w:t>n de cinco (</w:t>
      </w:r>
      <w:r w:rsidR="001953F9">
        <w:rPr>
          <w:rFonts w:asciiTheme="majorHAnsi" w:hAnsiTheme="majorHAnsi" w:cs="Times New Roman"/>
          <w:color w:val="000000"/>
          <w:spacing w:val="2"/>
          <w:sz w:val="24"/>
          <w:lang w:val="es-ES_tradnl"/>
        </w:rPr>
        <w:t>5</w:t>
      </w:r>
      <w:r w:rsidRPr="006A29E2">
        <w:rPr>
          <w:rFonts w:asciiTheme="majorHAnsi" w:hAnsiTheme="majorHAnsi" w:cs="Times New Roman"/>
          <w:color w:val="000000"/>
          <w:spacing w:val="2"/>
          <w:sz w:val="24"/>
          <w:lang w:val="es-ES_tradnl"/>
        </w:rPr>
        <w:t xml:space="preserve">) años; el mismo que podrá ser renovado por mutuo acuerdo </w:t>
      </w:r>
      <w:r w:rsidRPr="006A29E2">
        <w:rPr>
          <w:rFonts w:asciiTheme="majorHAnsi" w:hAnsiTheme="majorHAnsi" w:cs="Times New Roman"/>
          <w:color w:val="000000"/>
          <w:spacing w:val="2"/>
          <w:sz w:val="24"/>
          <w:lang w:val="es-ES_tradnl"/>
        </w:rPr>
        <w:lastRenderedPageBreak/>
        <w:t>de las partes, previo informe de los delegados</w:t>
      </w:r>
      <w:r w:rsidR="00952696">
        <w:rPr>
          <w:rFonts w:asciiTheme="majorHAnsi" w:hAnsiTheme="majorHAnsi" w:cs="Times New Roman"/>
          <w:color w:val="000000"/>
          <w:spacing w:val="2"/>
          <w:sz w:val="24"/>
          <w:lang w:val="es-ES_tradnl"/>
        </w:rPr>
        <w:t xml:space="preserve"> para la</w:t>
      </w:r>
      <w:r w:rsidRPr="006A29E2">
        <w:rPr>
          <w:rFonts w:asciiTheme="majorHAnsi" w:hAnsiTheme="majorHAnsi" w:cs="Times New Roman"/>
          <w:color w:val="000000"/>
          <w:spacing w:val="2"/>
          <w:sz w:val="24"/>
          <w:lang w:val="es-ES_tradnl"/>
        </w:rPr>
        <w:t xml:space="preserve"> ejecución del presente convenio con </w:t>
      </w:r>
      <w:r w:rsidR="00AF330F">
        <w:rPr>
          <w:rFonts w:asciiTheme="majorHAnsi" w:hAnsiTheme="majorHAnsi" w:cs="Times New Roman"/>
          <w:color w:val="000000"/>
          <w:spacing w:val="2"/>
          <w:sz w:val="24"/>
          <w:lang w:val="es-ES_tradnl"/>
        </w:rPr>
        <w:t>noventa</w:t>
      </w:r>
      <w:r w:rsidRPr="006A29E2">
        <w:rPr>
          <w:rFonts w:asciiTheme="majorHAnsi" w:hAnsiTheme="majorHAnsi" w:cs="Times New Roman"/>
          <w:color w:val="000000"/>
          <w:spacing w:val="2"/>
          <w:sz w:val="24"/>
          <w:lang w:val="es-ES_tradnl"/>
        </w:rPr>
        <w:t xml:space="preserve"> </w:t>
      </w:r>
      <w:r w:rsidR="00AF330F">
        <w:rPr>
          <w:rFonts w:asciiTheme="majorHAnsi" w:hAnsiTheme="majorHAnsi" w:cs="Times New Roman"/>
          <w:color w:val="000000"/>
          <w:spacing w:val="2"/>
          <w:sz w:val="24"/>
          <w:lang w:val="es-ES_tradnl"/>
        </w:rPr>
        <w:t>(90</w:t>
      </w:r>
      <w:r w:rsidRPr="006A29E2">
        <w:rPr>
          <w:rFonts w:asciiTheme="majorHAnsi" w:hAnsiTheme="majorHAnsi" w:cs="Times New Roman"/>
          <w:color w:val="000000"/>
          <w:spacing w:val="2"/>
          <w:sz w:val="24"/>
          <w:lang w:val="es-ES_tradnl"/>
        </w:rPr>
        <w:t>) días de anticipación al cumplimiento del plazo.</w:t>
      </w:r>
    </w:p>
    <w:p w14:paraId="167EAD80" w14:textId="77777777" w:rsidR="004D129A" w:rsidRPr="004112D6" w:rsidRDefault="004D129A" w:rsidP="001953F9">
      <w:pPr>
        <w:spacing w:line="276" w:lineRule="auto"/>
        <w:ind w:firstLine="708"/>
        <w:jc w:val="both"/>
        <w:rPr>
          <w:rFonts w:asciiTheme="majorHAnsi" w:hAnsiTheme="majorHAnsi"/>
          <w:sz w:val="24"/>
          <w:lang w:val="es-ES_tradnl"/>
        </w:rPr>
      </w:pPr>
    </w:p>
    <w:p w14:paraId="15573753" w14:textId="131F9F41" w:rsidR="00185068" w:rsidRDefault="00185068" w:rsidP="001953F9">
      <w:pPr>
        <w:spacing w:line="276" w:lineRule="auto"/>
        <w:ind w:firstLine="708"/>
        <w:jc w:val="both"/>
        <w:rPr>
          <w:rFonts w:asciiTheme="majorHAnsi" w:hAnsiTheme="majorHAnsi"/>
          <w:b/>
          <w:bCs/>
          <w:sz w:val="24"/>
          <w:lang w:val="es-ES_tradnl"/>
        </w:rPr>
      </w:pPr>
      <w:r>
        <w:rPr>
          <w:rFonts w:asciiTheme="majorHAnsi" w:hAnsiTheme="majorHAnsi"/>
          <w:b/>
          <w:bCs/>
          <w:sz w:val="24"/>
          <w:lang w:val="es-ES_tradnl"/>
        </w:rPr>
        <w:t>DÉCIMA TER</w:t>
      </w:r>
      <w:r w:rsidR="00FA7EAC">
        <w:rPr>
          <w:rFonts w:asciiTheme="majorHAnsi" w:hAnsiTheme="majorHAnsi"/>
          <w:b/>
          <w:bCs/>
          <w:sz w:val="24"/>
          <w:lang w:val="es-ES_tradnl"/>
        </w:rPr>
        <w:t>CERA: TERMINACIÓN DEL CONVENIO</w:t>
      </w:r>
    </w:p>
    <w:p w14:paraId="3F2D38F6" w14:textId="77777777" w:rsidR="00FA7EAC" w:rsidRDefault="00FA7EAC" w:rsidP="001953F9">
      <w:pPr>
        <w:spacing w:line="276" w:lineRule="auto"/>
        <w:ind w:firstLine="708"/>
        <w:jc w:val="both"/>
        <w:rPr>
          <w:rFonts w:asciiTheme="majorHAnsi" w:hAnsiTheme="majorHAnsi"/>
          <w:b/>
          <w:bCs/>
          <w:sz w:val="24"/>
          <w:lang w:val="es-ES_tradnl"/>
        </w:rPr>
      </w:pPr>
    </w:p>
    <w:p w14:paraId="4D8ABF29" w14:textId="3DF1F15B" w:rsidR="00185068" w:rsidRDefault="00185068" w:rsidP="00432A20">
      <w:pPr>
        <w:spacing w:line="276" w:lineRule="auto"/>
        <w:jc w:val="both"/>
        <w:rPr>
          <w:rFonts w:asciiTheme="majorHAnsi" w:hAnsiTheme="majorHAnsi"/>
          <w:bCs/>
          <w:sz w:val="24"/>
          <w:lang w:val="es-ES_tradnl"/>
        </w:rPr>
      </w:pPr>
      <w:r>
        <w:rPr>
          <w:rFonts w:asciiTheme="majorHAnsi" w:hAnsiTheme="majorHAnsi"/>
          <w:bCs/>
          <w:sz w:val="24"/>
          <w:lang w:val="es-ES_tradnl"/>
        </w:rPr>
        <w:t>El presente convenio podrá terminar:</w:t>
      </w:r>
    </w:p>
    <w:p w14:paraId="05C4F5BF" w14:textId="5B7047CD" w:rsidR="00185068" w:rsidRDefault="00185068" w:rsidP="00432A20">
      <w:pPr>
        <w:pStyle w:val="Prrafodelista"/>
        <w:numPr>
          <w:ilvl w:val="0"/>
          <w:numId w:val="4"/>
        </w:numPr>
        <w:spacing w:line="276" w:lineRule="auto"/>
        <w:jc w:val="both"/>
        <w:rPr>
          <w:rFonts w:asciiTheme="majorHAnsi" w:hAnsiTheme="majorHAnsi"/>
          <w:bCs/>
          <w:sz w:val="24"/>
          <w:lang w:val="es-ES_tradnl"/>
        </w:rPr>
      </w:pPr>
      <w:r>
        <w:rPr>
          <w:rFonts w:asciiTheme="majorHAnsi" w:hAnsiTheme="majorHAnsi"/>
          <w:bCs/>
          <w:sz w:val="24"/>
          <w:lang w:val="es-ES_tradnl"/>
        </w:rPr>
        <w:t>Por cumplimiento de las obligaciones convenidas;</w:t>
      </w:r>
    </w:p>
    <w:p w14:paraId="7D7F6267" w14:textId="3A2874B5" w:rsidR="00185068" w:rsidRDefault="00185068" w:rsidP="00432A20">
      <w:pPr>
        <w:pStyle w:val="Prrafodelista"/>
        <w:numPr>
          <w:ilvl w:val="0"/>
          <w:numId w:val="4"/>
        </w:numPr>
        <w:spacing w:line="276" w:lineRule="auto"/>
        <w:jc w:val="both"/>
        <w:rPr>
          <w:rFonts w:asciiTheme="majorHAnsi" w:hAnsiTheme="majorHAnsi"/>
          <w:bCs/>
          <w:sz w:val="24"/>
          <w:lang w:val="es-ES_tradnl"/>
        </w:rPr>
      </w:pPr>
      <w:r>
        <w:rPr>
          <w:rFonts w:asciiTheme="majorHAnsi" w:hAnsiTheme="majorHAnsi"/>
          <w:bCs/>
          <w:sz w:val="24"/>
          <w:lang w:val="es-ES_tradnl"/>
        </w:rPr>
        <w:t>Por vencimiento del plazo acordado;</w:t>
      </w:r>
    </w:p>
    <w:p w14:paraId="3D121427" w14:textId="30B28E36" w:rsidR="00185068" w:rsidRDefault="00185068" w:rsidP="00432A20">
      <w:pPr>
        <w:pStyle w:val="Prrafodelista"/>
        <w:numPr>
          <w:ilvl w:val="0"/>
          <w:numId w:val="4"/>
        </w:numPr>
        <w:spacing w:line="276" w:lineRule="auto"/>
        <w:jc w:val="both"/>
        <w:rPr>
          <w:rFonts w:asciiTheme="majorHAnsi" w:hAnsiTheme="majorHAnsi"/>
          <w:bCs/>
          <w:sz w:val="24"/>
          <w:lang w:val="es-ES_tradnl"/>
        </w:rPr>
      </w:pPr>
      <w:r>
        <w:rPr>
          <w:rFonts w:asciiTheme="majorHAnsi" w:hAnsiTheme="majorHAnsi"/>
          <w:bCs/>
          <w:sz w:val="24"/>
          <w:lang w:val="es-ES_tradnl"/>
        </w:rPr>
        <w:t>Por acuerdo mutuo entre las partes;</w:t>
      </w:r>
    </w:p>
    <w:p w14:paraId="4D067A1E" w14:textId="69558075" w:rsidR="00185068" w:rsidRDefault="00185068" w:rsidP="00432A20">
      <w:pPr>
        <w:pStyle w:val="Prrafodelista"/>
        <w:numPr>
          <w:ilvl w:val="0"/>
          <w:numId w:val="4"/>
        </w:numPr>
        <w:spacing w:line="276" w:lineRule="auto"/>
        <w:jc w:val="both"/>
        <w:rPr>
          <w:rFonts w:asciiTheme="majorHAnsi" w:hAnsiTheme="majorHAnsi"/>
          <w:bCs/>
          <w:sz w:val="24"/>
          <w:lang w:val="es-ES_tradnl"/>
        </w:rPr>
      </w:pPr>
      <w:r>
        <w:rPr>
          <w:rFonts w:asciiTheme="majorHAnsi" w:hAnsiTheme="majorHAnsi"/>
          <w:bCs/>
          <w:sz w:val="24"/>
          <w:lang w:val="es-ES_tradnl"/>
        </w:rPr>
        <w:t>Por incumplimiento total o parcial de las obligaciones previstas en este instrumento;</w:t>
      </w:r>
    </w:p>
    <w:p w14:paraId="102DE8CA" w14:textId="1955E56C" w:rsidR="00185068" w:rsidRDefault="00185068" w:rsidP="00432A20">
      <w:pPr>
        <w:pStyle w:val="Prrafodelista"/>
        <w:numPr>
          <w:ilvl w:val="0"/>
          <w:numId w:val="4"/>
        </w:numPr>
        <w:spacing w:line="276" w:lineRule="auto"/>
        <w:jc w:val="both"/>
        <w:rPr>
          <w:rFonts w:asciiTheme="majorHAnsi" w:hAnsiTheme="majorHAnsi"/>
          <w:bCs/>
          <w:sz w:val="24"/>
          <w:lang w:val="es-ES_tradnl"/>
        </w:rPr>
      </w:pPr>
      <w:r>
        <w:rPr>
          <w:rFonts w:asciiTheme="majorHAnsi" w:hAnsiTheme="majorHAnsi"/>
          <w:bCs/>
          <w:sz w:val="24"/>
          <w:lang w:val="es-ES_tradnl"/>
        </w:rPr>
        <w:t>Por causas de fuerza mayor ocaso fortuito;</w:t>
      </w:r>
    </w:p>
    <w:p w14:paraId="0F4F2459" w14:textId="25F7C697" w:rsidR="00185068" w:rsidRDefault="00185068" w:rsidP="00432A20">
      <w:pPr>
        <w:pStyle w:val="Prrafodelista"/>
        <w:numPr>
          <w:ilvl w:val="0"/>
          <w:numId w:val="4"/>
        </w:numPr>
        <w:spacing w:line="276" w:lineRule="auto"/>
        <w:jc w:val="both"/>
        <w:rPr>
          <w:rFonts w:asciiTheme="majorHAnsi" w:hAnsiTheme="majorHAnsi"/>
          <w:bCs/>
          <w:sz w:val="24"/>
          <w:lang w:val="es-ES_tradnl"/>
        </w:rPr>
      </w:pPr>
      <w:r>
        <w:rPr>
          <w:rFonts w:asciiTheme="majorHAnsi" w:hAnsiTheme="majorHAnsi"/>
          <w:bCs/>
          <w:sz w:val="24"/>
          <w:lang w:val="es-ES_tradnl"/>
        </w:rPr>
        <w:t>Por decisión unilateral de cualquiera de las partes, debidamente fundamentada.</w:t>
      </w:r>
    </w:p>
    <w:p w14:paraId="2D8A6267" w14:textId="6D12D4CD" w:rsidR="00185068" w:rsidRDefault="00185068" w:rsidP="00432A20">
      <w:pPr>
        <w:spacing w:line="276" w:lineRule="auto"/>
        <w:ind w:left="360"/>
        <w:jc w:val="both"/>
        <w:rPr>
          <w:rFonts w:asciiTheme="majorHAnsi" w:hAnsiTheme="majorHAnsi"/>
          <w:bCs/>
          <w:sz w:val="24"/>
          <w:lang w:val="es-ES_tradnl"/>
        </w:rPr>
      </w:pPr>
    </w:p>
    <w:p w14:paraId="067AB436" w14:textId="0061CE0F" w:rsidR="00185068" w:rsidRPr="00432A20" w:rsidRDefault="00185068" w:rsidP="00432A20">
      <w:pPr>
        <w:spacing w:line="276" w:lineRule="auto"/>
        <w:ind w:left="360"/>
        <w:jc w:val="both"/>
        <w:rPr>
          <w:rFonts w:asciiTheme="majorHAnsi" w:hAnsiTheme="majorHAnsi"/>
          <w:bCs/>
          <w:sz w:val="24"/>
          <w:lang w:val="es-ES_tradnl"/>
        </w:rPr>
      </w:pPr>
      <w:r>
        <w:rPr>
          <w:rFonts w:asciiTheme="majorHAnsi" w:hAnsiTheme="majorHAnsi"/>
          <w:bCs/>
          <w:sz w:val="24"/>
          <w:lang w:val="es-ES_tradnl"/>
        </w:rPr>
        <w:t>La terminación anticipada del presente convenio no genera indemnización de ningún tipo que pueda ser requerida por la otra parte.</w:t>
      </w:r>
    </w:p>
    <w:p w14:paraId="01EF27C0" w14:textId="77777777" w:rsidR="007A534F" w:rsidRDefault="007A534F" w:rsidP="001953F9">
      <w:pPr>
        <w:spacing w:line="276" w:lineRule="auto"/>
        <w:ind w:firstLine="708"/>
        <w:jc w:val="both"/>
        <w:rPr>
          <w:rFonts w:asciiTheme="majorHAnsi" w:hAnsiTheme="majorHAnsi"/>
          <w:b/>
          <w:bCs/>
          <w:sz w:val="24"/>
          <w:lang w:val="es-ES_tradnl"/>
        </w:rPr>
      </w:pPr>
    </w:p>
    <w:p w14:paraId="5C272C15" w14:textId="77777777" w:rsidR="00FF27AA" w:rsidRDefault="00917036" w:rsidP="001953F9">
      <w:pPr>
        <w:spacing w:line="276" w:lineRule="auto"/>
        <w:ind w:firstLine="708"/>
        <w:jc w:val="both"/>
        <w:rPr>
          <w:rFonts w:asciiTheme="majorHAnsi" w:hAnsiTheme="majorHAnsi"/>
          <w:b/>
          <w:bCs/>
          <w:sz w:val="24"/>
          <w:lang w:val="es-ES_tradnl"/>
        </w:rPr>
      </w:pPr>
      <w:r>
        <w:rPr>
          <w:rFonts w:asciiTheme="majorHAnsi" w:hAnsiTheme="majorHAnsi"/>
          <w:b/>
          <w:bCs/>
          <w:sz w:val="24"/>
          <w:lang w:val="es-ES_tradnl"/>
        </w:rPr>
        <w:t>DÉCIMA CUARTA:</w:t>
      </w:r>
      <w:r w:rsidR="00FF27AA">
        <w:rPr>
          <w:rFonts w:asciiTheme="majorHAnsi" w:hAnsiTheme="majorHAnsi"/>
          <w:b/>
          <w:bCs/>
          <w:sz w:val="24"/>
          <w:lang w:val="es-ES_tradnl"/>
        </w:rPr>
        <w:t xml:space="preserve"> CIERRE DEL CONVENIO</w:t>
      </w:r>
    </w:p>
    <w:p w14:paraId="418CA6A2" w14:textId="77777777" w:rsidR="00FA7EAC" w:rsidRDefault="00FA7EAC" w:rsidP="001953F9">
      <w:pPr>
        <w:spacing w:line="276" w:lineRule="auto"/>
        <w:ind w:firstLine="708"/>
        <w:jc w:val="both"/>
        <w:rPr>
          <w:rFonts w:asciiTheme="majorHAnsi" w:hAnsiTheme="majorHAnsi"/>
          <w:b/>
          <w:bCs/>
          <w:sz w:val="24"/>
          <w:lang w:val="es-ES_tradnl"/>
        </w:rPr>
      </w:pPr>
    </w:p>
    <w:p w14:paraId="7C30A2E2" w14:textId="6299432A" w:rsidR="00FF27AA" w:rsidRDefault="00FF27AA" w:rsidP="00FF27AA">
      <w:pPr>
        <w:spacing w:line="276" w:lineRule="auto"/>
        <w:jc w:val="both"/>
        <w:rPr>
          <w:rFonts w:asciiTheme="majorHAnsi" w:hAnsiTheme="majorHAnsi"/>
          <w:b/>
          <w:bCs/>
          <w:sz w:val="24"/>
          <w:lang w:val="es-ES_tradnl"/>
        </w:rPr>
      </w:pPr>
      <w:r>
        <w:rPr>
          <w:rFonts w:asciiTheme="majorHAnsi" w:hAnsiTheme="majorHAnsi"/>
          <w:bCs/>
          <w:sz w:val="24"/>
          <w:lang w:val="es-ES_tradnl"/>
        </w:rPr>
        <w:t xml:space="preserve">Al finalizar el presente convenio, las partes suscribirán el instrumento legal correspondiente que permita el cierre y terminación; documento que dará por concluido y cerradas las obligaciones convenidas, el mismo contendrá un resumen de las actividades realizadas al amparo de este instrumento, liquidación financiera si la hubiere y cualquier hecho relevante. Dicha acta será suscrita por los administradores del convenio designado. </w:t>
      </w:r>
      <w:r w:rsidR="00917036">
        <w:rPr>
          <w:rFonts w:asciiTheme="majorHAnsi" w:hAnsiTheme="majorHAnsi"/>
          <w:b/>
          <w:bCs/>
          <w:sz w:val="24"/>
          <w:lang w:val="es-ES_tradnl"/>
        </w:rPr>
        <w:t xml:space="preserve"> </w:t>
      </w:r>
    </w:p>
    <w:p w14:paraId="397A4776" w14:textId="77777777" w:rsidR="00FF27AA" w:rsidRDefault="00FF27AA" w:rsidP="001953F9">
      <w:pPr>
        <w:spacing w:line="276" w:lineRule="auto"/>
        <w:ind w:firstLine="708"/>
        <w:jc w:val="both"/>
        <w:rPr>
          <w:rFonts w:asciiTheme="majorHAnsi" w:hAnsiTheme="majorHAnsi"/>
          <w:b/>
          <w:bCs/>
          <w:sz w:val="24"/>
          <w:lang w:val="es-ES_tradnl"/>
        </w:rPr>
      </w:pPr>
    </w:p>
    <w:p w14:paraId="23144852" w14:textId="77777777" w:rsidR="00FF27AA" w:rsidRDefault="00FF27AA" w:rsidP="001953F9">
      <w:pPr>
        <w:spacing w:line="276" w:lineRule="auto"/>
        <w:ind w:firstLine="708"/>
        <w:jc w:val="both"/>
        <w:rPr>
          <w:rFonts w:asciiTheme="majorHAnsi" w:hAnsiTheme="majorHAnsi"/>
          <w:b/>
          <w:bCs/>
          <w:sz w:val="24"/>
          <w:lang w:val="es-ES_tradnl"/>
        </w:rPr>
      </w:pPr>
    </w:p>
    <w:p w14:paraId="643A9136" w14:textId="5642BA4B" w:rsidR="00917036" w:rsidRDefault="00FF27AA" w:rsidP="00D764D1">
      <w:pPr>
        <w:ind w:firstLine="708"/>
        <w:jc w:val="both"/>
        <w:rPr>
          <w:rFonts w:asciiTheme="majorHAnsi" w:hAnsiTheme="majorHAnsi"/>
          <w:b/>
          <w:bCs/>
          <w:sz w:val="24"/>
          <w:lang w:val="es-ES_tradnl"/>
        </w:rPr>
      </w:pPr>
      <w:r w:rsidRPr="004112D6">
        <w:rPr>
          <w:rFonts w:asciiTheme="majorHAnsi" w:hAnsiTheme="majorHAnsi"/>
          <w:b/>
          <w:bCs/>
          <w:sz w:val="24"/>
          <w:lang w:val="es-ES_tradnl"/>
        </w:rPr>
        <w:t xml:space="preserve">DÉCIMA </w:t>
      </w:r>
      <w:r>
        <w:rPr>
          <w:rFonts w:asciiTheme="majorHAnsi" w:hAnsiTheme="majorHAnsi"/>
          <w:b/>
          <w:bCs/>
          <w:sz w:val="24"/>
          <w:lang w:val="es-ES_tradnl"/>
        </w:rPr>
        <w:t>QUINTA</w:t>
      </w:r>
      <w:r w:rsidR="00FA7EAC">
        <w:rPr>
          <w:rFonts w:asciiTheme="majorHAnsi" w:hAnsiTheme="majorHAnsi"/>
          <w:b/>
          <w:bCs/>
          <w:sz w:val="24"/>
          <w:lang w:val="es-ES_tradnl"/>
        </w:rPr>
        <w:t>: COMUNICACIONES</w:t>
      </w:r>
    </w:p>
    <w:p w14:paraId="539DB3DF" w14:textId="640A5C55" w:rsidR="00917036" w:rsidRDefault="00917036" w:rsidP="00D764D1">
      <w:pPr>
        <w:jc w:val="both"/>
        <w:rPr>
          <w:rFonts w:asciiTheme="majorHAnsi" w:hAnsiTheme="majorHAnsi"/>
          <w:bCs/>
          <w:sz w:val="24"/>
          <w:lang w:val="es-ES_tradnl"/>
        </w:rPr>
      </w:pPr>
    </w:p>
    <w:p w14:paraId="7C851F69" w14:textId="20A81F52" w:rsidR="00917036" w:rsidRDefault="00917036" w:rsidP="00D764D1">
      <w:pPr>
        <w:jc w:val="both"/>
        <w:rPr>
          <w:rFonts w:asciiTheme="majorHAnsi" w:hAnsiTheme="majorHAnsi"/>
          <w:bCs/>
          <w:sz w:val="24"/>
          <w:lang w:val="es-ES_tradnl"/>
        </w:rPr>
      </w:pPr>
      <w:r>
        <w:rPr>
          <w:rFonts w:asciiTheme="majorHAnsi" w:hAnsiTheme="majorHAnsi"/>
          <w:bCs/>
          <w:sz w:val="24"/>
          <w:lang w:val="es-ES_tradnl"/>
        </w:rPr>
        <w:t xml:space="preserve">Todo aviso, solicitud, comunicación o notificación que las partes deban dirigirse en virtud del presente convenio, se efectuarán por escrito, mediante oficio, correo electrónico, carta certificada o en la forma que la Ley señala, según el caso, dirigidas a quienes suscriben el convenio y a los administradores de los mismos </w:t>
      </w:r>
      <w:proofErr w:type="spellStart"/>
      <w:r>
        <w:rPr>
          <w:rFonts w:asciiTheme="majorHAnsi" w:hAnsiTheme="majorHAnsi"/>
          <w:bCs/>
          <w:sz w:val="24"/>
          <w:lang w:val="es-ES_tradnl"/>
        </w:rPr>
        <w:t>desginados</w:t>
      </w:r>
      <w:proofErr w:type="spellEnd"/>
      <w:r>
        <w:rPr>
          <w:rFonts w:asciiTheme="majorHAnsi" w:hAnsiTheme="majorHAnsi"/>
          <w:bCs/>
          <w:sz w:val="24"/>
          <w:lang w:val="es-ES_tradnl"/>
        </w:rPr>
        <w:t xml:space="preserve"> por cada entidad, a las siguientes direcciones:</w:t>
      </w:r>
    </w:p>
    <w:p w14:paraId="6CC64462" w14:textId="0D3A5B44" w:rsidR="00917036" w:rsidRDefault="00917036" w:rsidP="00432A20">
      <w:pPr>
        <w:spacing w:line="276" w:lineRule="auto"/>
        <w:jc w:val="both"/>
        <w:rPr>
          <w:rFonts w:asciiTheme="majorHAnsi" w:hAnsiTheme="majorHAnsi"/>
          <w:bCs/>
          <w:sz w:val="24"/>
          <w:lang w:val="es-ES_tradnl"/>
        </w:rPr>
      </w:pPr>
    </w:p>
    <w:p w14:paraId="489323FB" w14:textId="77777777" w:rsidR="005C1872" w:rsidRDefault="005C1872" w:rsidP="00432A20">
      <w:pPr>
        <w:spacing w:line="276" w:lineRule="auto"/>
        <w:jc w:val="both"/>
        <w:rPr>
          <w:rFonts w:asciiTheme="majorHAnsi" w:hAnsiTheme="majorHAnsi"/>
          <w:bCs/>
          <w:sz w:val="24"/>
          <w:lang w:val="es-ES_tradnl"/>
        </w:rPr>
      </w:pPr>
      <w:r>
        <w:rPr>
          <w:rFonts w:asciiTheme="majorHAnsi" w:hAnsiTheme="majorHAnsi"/>
          <w:bCs/>
          <w:sz w:val="24"/>
          <w:lang w:val="es-ES_tradnl"/>
        </w:rPr>
        <w:t>XXXXXXXXXXXXXXXXXXXXXXX</w:t>
      </w:r>
    </w:p>
    <w:p w14:paraId="349B2025" w14:textId="77777777" w:rsidR="005C1872" w:rsidRDefault="005C1872" w:rsidP="00432A20">
      <w:pPr>
        <w:spacing w:line="276" w:lineRule="auto"/>
        <w:jc w:val="both"/>
        <w:rPr>
          <w:rFonts w:asciiTheme="majorHAnsi" w:hAnsiTheme="majorHAnsi"/>
          <w:bCs/>
          <w:sz w:val="24"/>
          <w:lang w:val="es-ES_tradnl"/>
        </w:rPr>
      </w:pPr>
    </w:p>
    <w:p w14:paraId="7F2487AF" w14:textId="4FD835F7" w:rsidR="0015009D" w:rsidRPr="00432A20" w:rsidRDefault="0015009D" w:rsidP="00432A20">
      <w:pPr>
        <w:spacing w:line="276" w:lineRule="auto"/>
        <w:jc w:val="both"/>
        <w:rPr>
          <w:rFonts w:asciiTheme="majorHAnsi" w:hAnsiTheme="majorHAnsi"/>
          <w:bCs/>
          <w:sz w:val="24"/>
          <w:lang w:val="es-ES_tradnl"/>
        </w:rPr>
      </w:pPr>
      <w:r>
        <w:rPr>
          <w:rFonts w:asciiTheme="majorHAnsi" w:hAnsiTheme="majorHAnsi"/>
          <w:bCs/>
          <w:sz w:val="24"/>
          <w:lang w:val="es-ES_tradnl"/>
        </w:rPr>
        <w:t xml:space="preserve"> ARMADAS ESPE, </w:t>
      </w:r>
      <w:r w:rsidR="00B852BE">
        <w:rPr>
          <w:rFonts w:asciiTheme="majorHAnsi" w:hAnsiTheme="majorHAnsi"/>
          <w:bCs/>
          <w:sz w:val="24"/>
          <w:lang w:val="es-ES_tradnl"/>
        </w:rPr>
        <w:t xml:space="preserve">Av. Gral. Rumiñahui S/N y Ambato, </w:t>
      </w:r>
      <w:r w:rsidR="00967F85">
        <w:rPr>
          <w:rFonts w:asciiTheme="majorHAnsi" w:hAnsiTheme="majorHAnsi"/>
          <w:bCs/>
          <w:sz w:val="24"/>
          <w:lang w:val="es-ES_tradnl"/>
        </w:rPr>
        <w:t>Sangolquí</w:t>
      </w:r>
      <w:r w:rsidR="00B852BE">
        <w:rPr>
          <w:rFonts w:asciiTheme="majorHAnsi" w:hAnsiTheme="majorHAnsi"/>
          <w:bCs/>
          <w:sz w:val="24"/>
          <w:lang w:val="es-ES_tradnl"/>
        </w:rPr>
        <w:t xml:space="preserve"> Barrio Santa Clara, </w:t>
      </w:r>
      <w:r w:rsidR="0029143A">
        <w:rPr>
          <w:rFonts w:asciiTheme="majorHAnsi" w:hAnsiTheme="majorHAnsi"/>
          <w:bCs/>
          <w:sz w:val="24"/>
          <w:lang w:val="es-ES_tradnl"/>
        </w:rPr>
        <w:t>Teléfono</w:t>
      </w:r>
      <w:r w:rsidR="00B852BE">
        <w:rPr>
          <w:rFonts w:asciiTheme="majorHAnsi" w:hAnsiTheme="majorHAnsi"/>
          <w:bCs/>
          <w:sz w:val="24"/>
          <w:lang w:val="es-ES_tradnl"/>
        </w:rPr>
        <w:t xml:space="preserve"> (593) 23989-400, Correo: </w:t>
      </w:r>
      <w:hyperlink r:id="rId8" w:history="1">
        <w:r w:rsidR="00B852BE" w:rsidRPr="00DD293E">
          <w:rPr>
            <w:rStyle w:val="Hipervnculo"/>
            <w:rFonts w:asciiTheme="majorHAnsi" w:hAnsiTheme="majorHAnsi"/>
            <w:bCs/>
            <w:sz w:val="24"/>
            <w:lang w:val="es-ES_tradnl"/>
          </w:rPr>
          <w:t>espe@espe.edu.ec</w:t>
        </w:r>
      </w:hyperlink>
      <w:r w:rsidR="00967F85">
        <w:rPr>
          <w:rFonts w:asciiTheme="majorHAnsi" w:hAnsiTheme="majorHAnsi"/>
          <w:bCs/>
          <w:sz w:val="24"/>
          <w:lang w:val="es-ES_tradnl"/>
        </w:rPr>
        <w:t>, Sangolquí</w:t>
      </w:r>
      <w:r w:rsidR="00B852BE">
        <w:rPr>
          <w:rFonts w:asciiTheme="majorHAnsi" w:hAnsiTheme="majorHAnsi"/>
          <w:bCs/>
          <w:sz w:val="24"/>
          <w:lang w:val="es-ES_tradnl"/>
        </w:rPr>
        <w:t>-Ecuador.</w:t>
      </w:r>
    </w:p>
    <w:p w14:paraId="59C93F80" w14:textId="77777777" w:rsidR="0015009D" w:rsidRDefault="0015009D" w:rsidP="001953F9">
      <w:pPr>
        <w:spacing w:line="276" w:lineRule="auto"/>
        <w:ind w:firstLine="708"/>
        <w:jc w:val="both"/>
        <w:rPr>
          <w:rFonts w:asciiTheme="majorHAnsi" w:hAnsiTheme="majorHAnsi"/>
          <w:b/>
          <w:bCs/>
          <w:sz w:val="24"/>
          <w:lang w:val="es-ES_tradnl"/>
        </w:rPr>
      </w:pPr>
    </w:p>
    <w:p w14:paraId="74C7AA93" w14:textId="77777777" w:rsidR="00FF27AA" w:rsidRDefault="00481BA8" w:rsidP="001953F9">
      <w:pPr>
        <w:spacing w:line="276" w:lineRule="auto"/>
        <w:ind w:firstLine="708"/>
        <w:jc w:val="both"/>
        <w:rPr>
          <w:rFonts w:asciiTheme="majorHAnsi" w:hAnsiTheme="majorHAnsi"/>
          <w:b/>
          <w:bCs/>
          <w:sz w:val="24"/>
          <w:lang w:val="es-ES_tradnl"/>
        </w:rPr>
      </w:pPr>
      <w:r w:rsidRPr="004112D6">
        <w:rPr>
          <w:rFonts w:asciiTheme="majorHAnsi" w:hAnsiTheme="majorHAnsi"/>
          <w:b/>
          <w:bCs/>
          <w:sz w:val="24"/>
          <w:lang w:val="es-ES_tradnl"/>
        </w:rPr>
        <w:t xml:space="preserve">DÉCIMA </w:t>
      </w:r>
      <w:r w:rsidR="00FF27AA">
        <w:rPr>
          <w:rFonts w:asciiTheme="majorHAnsi" w:hAnsiTheme="majorHAnsi"/>
          <w:b/>
          <w:bCs/>
          <w:sz w:val="24"/>
          <w:lang w:val="es-ES_tradnl"/>
        </w:rPr>
        <w:t>SEXT</w:t>
      </w:r>
      <w:r w:rsidR="0015009D">
        <w:rPr>
          <w:rFonts w:asciiTheme="majorHAnsi" w:hAnsiTheme="majorHAnsi"/>
          <w:b/>
          <w:bCs/>
          <w:sz w:val="24"/>
          <w:lang w:val="es-ES_tradnl"/>
        </w:rPr>
        <w:t>A</w:t>
      </w:r>
      <w:r w:rsidR="007A534F">
        <w:rPr>
          <w:rFonts w:asciiTheme="majorHAnsi" w:hAnsiTheme="majorHAnsi"/>
          <w:b/>
          <w:bCs/>
          <w:sz w:val="24"/>
          <w:lang w:val="es-ES_tradnl"/>
        </w:rPr>
        <w:t>:</w:t>
      </w:r>
      <w:r w:rsidRPr="004112D6">
        <w:rPr>
          <w:rFonts w:asciiTheme="majorHAnsi" w:hAnsiTheme="majorHAnsi"/>
          <w:b/>
          <w:bCs/>
          <w:sz w:val="24"/>
          <w:lang w:val="es-ES_tradnl"/>
        </w:rPr>
        <w:t xml:space="preserve"> </w:t>
      </w:r>
      <w:r w:rsidR="00FF27AA">
        <w:rPr>
          <w:rFonts w:asciiTheme="majorHAnsi" w:hAnsiTheme="majorHAnsi"/>
          <w:b/>
          <w:bCs/>
          <w:sz w:val="24"/>
          <w:lang w:val="es-ES_tradnl"/>
        </w:rPr>
        <w:t>CONFIDENCIALIDAD</w:t>
      </w:r>
    </w:p>
    <w:p w14:paraId="33FA0E05" w14:textId="77777777" w:rsidR="00FF27AA" w:rsidRPr="00FF27AA" w:rsidRDefault="00FF27AA" w:rsidP="00FF27AA">
      <w:pPr>
        <w:spacing w:line="276" w:lineRule="auto"/>
        <w:jc w:val="both"/>
        <w:rPr>
          <w:rFonts w:asciiTheme="majorHAnsi" w:hAnsiTheme="majorHAnsi"/>
          <w:bCs/>
          <w:sz w:val="24"/>
          <w:lang w:val="es-ES_tradnl"/>
        </w:rPr>
      </w:pPr>
      <w:r w:rsidRPr="00FF27AA">
        <w:rPr>
          <w:rFonts w:asciiTheme="majorHAnsi" w:hAnsiTheme="majorHAnsi"/>
          <w:bCs/>
          <w:sz w:val="24"/>
          <w:lang w:val="es-ES_tradnl"/>
        </w:rPr>
        <w:lastRenderedPageBreak/>
        <w:t>Las partes convienen no divulgar ni transferir a terceros, sin previo acuerdo y por escrito, cualquier información que se reciba o se genera con relación a las acciones y los trabajos que se desarrollen para alcanzar el objeto del presente convenio, salvo aquella información que sea del dominio público o uso general.</w:t>
      </w:r>
    </w:p>
    <w:p w14:paraId="1AF8A132" w14:textId="77777777" w:rsidR="00FF27AA" w:rsidRPr="00FF27AA" w:rsidRDefault="00FF27AA" w:rsidP="00FF27AA">
      <w:pPr>
        <w:spacing w:line="276" w:lineRule="auto"/>
        <w:jc w:val="both"/>
        <w:rPr>
          <w:rFonts w:asciiTheme="majorHAnsi" w:hAnsiTheme="majorHAnsi"/>
          <w:bCs/>
          <w:sz w:val="24"/>
          <w:lang w:val="es-ES_tradnl"/>
        </w:rPr>
      </w:pPr>
    </w:p>
    <w:p w14:paraId="17CF60D6" w14:textId="4F4CCAAA" w:rsidR="00FF27AA" w:rsidRPr="00FF27AA" w:rsidRDefault="00FF27AA" w:rsidP="00FF27AA">
      <w:pPr>
        <w:spacing w:line="276" w:lineRule="auto"/>
        <w:jc w:val="both"/>
        <w:rPr>
          <w:rFonts w:asciiTheme="majorHAnsi" w:hAnsiTheme="majorHAnsi"/>
          <w:bCs/>
          <w:sz w:val="24"/>
          <w:lang w:val="es-ES_tradnl"/>
        </w:rPr>
      </w:pPr>
      <w:r w:rsidRPr="00FF27AA">
        <w:rPr>
          <w:rFonts w:asciiTheme="majorHAnsi" w:hAnsiTheme="majorHAnsi"/>
          <w:bCs/>
          <w:sz w:val="24"/>
          <w:lang w:val="es-ES_tradnl"/>
        </w:rPr>
        <w:t>Si en el desarrollo de los programas del presente convenio se tuviera que involucrar a terceros, se asegurará que los mismos queden obligados a la confidencialidad que esta cláusula dispone, comprometiéndose a tal obligación mediante la firma de un Convenio de Confidencialidad.</w:t>
      </w:r>
    </w:p>
    <w:p w14:paraId="09C2AFC9" w14:textId="77777777" w:rsidR="00FF27AA" w:rsidRDefault="00FF27AA" w:rsidP="001953F9">
      <w:pPr>
        <w:spacing w:line="276" w:lineRule="auto"/>
        <w:ind w:firstLine="708"/>
        <w:jc w:val="both"/>
        <w:rPr>
          <w:rFonts w:asciiTheme="majorHAnsi" w:hAnsiTheme="majorHAnsi"/>
          <w:b/>
          <w:bCs/>
          <w:sz w:val="24"/>
          <w:lang w:val="es-ES_tradnl"/>
        </w:rPr>
      </w:pPr>
    </w:p>
    <w:p w14:paraId="06CD32C5" w14:textId="529269A8" w:rsidR="00FF27AA" w:rsidRPr="00FF27AA" w:rsidRDefault="00B57DBB" w:rsidP="00FF27AA">
      <w:pPr>
        <w:spacing w:line="276" w:lineRule="auto"/>
        <w:ind w:firstLine="708"/>
        <w:jc w:val="both"/>
        <w:rPr>
          <w:rFonts w:asciiTheme="majorHAnsi" w:hAnsiTheme="majorHAnsi"/>
          <w:b/>
          <w:bCs/>
          <w:sz w:val="24"/>
          <w:lang w:val="es-ES_tradnl"/>
        </w:rPr>
      </w:pPr>
      <w:r>
        <w:rPr>
          <w:rFonts w:asciiTheme="majorHAnsi" w:hAnsiTheme="majorHAnsi"/>
          <w:b/>
          <w:bCs/>
          <w:sz w:val="24"/>
          <w:lang w:val="es-ES_tradnl"/>
        </w:rPr>
        <w:t>DÉCIMA SEPTIMA</w:t>
      </w:r>
      <w:r w:rsidR="00FA7EAC">
        <w:rPr>
          <w:rFonts w:asciiTheme="majorHAnsi" w:hAnsiTheme="majorHAnsi"/>
          <w:b/>
          <w:bCs/>
          <w:sz w:val="24"/>
          <w:lang w:val="es-ES_tradnl"/>
        </w:rPr>
        <w:t>: PROPIEDAD INTELECTUAL</w:t>
      </w:r>
      <w:r w:rsidR="00FF27AA" w:rsidRPr="00FF27AA">
        <w:rPr>
          <w:rFonts w:asciiTheme="majorHAnsi" w:hAnsiTheme="majorHAnsi"/>
          <w:b/>
          <w:bCs/>
          <w:sz w:val="24"/>
          <w:lang w:val="es-ES_tradnl"/>
        </w:rPr>
        <w:t xml:space="preserve"> </w:t>
      </w:r>
    </w:p>
    <w:p w14:paraId="09216C30" w14:textId="77777777" w:rsidR="00FF27AA" w:rsidRPr="00FF27AA" w:rsidRDefault="00FF27AA" w:rsidP="00FF27AA">
      <w:pPr>
        <w:spacing w:line="276" w:lineRule="auto"/>
        <w:ind w:firstLine="708"/>
        <w:jc w:val="both"/>
        <w:rPr>
          <w:rFonts w:asciiTheme="majorHAnsi" w:hAnsiTheme="majorHAnsi"/>
          <w:bCs/>
          <w:sz w:val="24"/>
          <w:lang w:val="es-ES_tradnl"/>
        </w:rPr>
      </w:pPr>
    </w:p>
    <w:p w14:paraId="62401EE3" w14:textId="29AAD60B" w:rsidR="00FF27AA" w:rsidRPr="00FF27AA" w:rsidRDefault="00FF27AA" w:rsidP="00FF27AA">
      <w:pPr>
        <w:spacing w:line="276" w:lineRule="auto"/>
        <w:jc w:val="both"/>
        <w:rPr>
          <w:rFonts w:asciiTheme="majorHAnsi" w:hAnsiTheme="majorHAnsi"/>
          <w:bCs/>
          <w:sz w:val="24"/>
          <w:lang w:val="es-ES_tradnl"/>
        </w:rPr>
      </w:pPr>
      <w:r w:rsidRPr="00FF27AA">
        <w:rPr>
          <w:rFonts w:asciiTheme="majorHAnsi" w:hAnsiTheme="majorHAnsi"/>
          <w:bCs/>
          <w:sz w:val="24"/>
          <w:lang w:val="es-ES_tradnl"/>
        </w:rPr>
        <w:t>Las partes acuerdan que podrán registrar como suyos la propiedad intelectual y demás elementos que resulten de la ejecución del presente Convenio, en proporción a la participación que tuviere cada una en el desarrollo de la propiedad intelectual, acordándose que ninguna parte podrá registrar ante el Servicio Nacional de Derechos Intelectuales cualquier propiedad intelectual generada en ejecución de este convenio por si sola.</w:t>
      </w:r>
    </w:p>
    <w:p w14:paraId="50EDE62C" w14:textId="77777777" w:rsidR="00FF27AA" w:rsidRPr="00FF27AA" w:rsidRDefault="00FF27AA" w:rsidP="00FF27AA">
      <w:pPr>
        <w:spacing w:line="276" w:lineRule="auto"/>
        <w:ind w:firstLine="708"/>
        <w:jc w:val="both"/>
        <w:rPr>
          <w:rFonts w:asciiTheme="majorHAnsi" w:hAnsiTheme="majorHAnsi"/>
          <w:bCs/>
          <w:sz w:val="24"/>
          <w:lang w:val="es-ES_tradnl"/>
        </w:rPr>
      </w:pPr>
    </w:p>
    <w:p w14:paraId="51A3FB8D" w14:textId="31F76837" w:rsidR="00FF27AA" w:rsidRPr="00FF27AA" w:rsidRDefault="00FF27AA" w:rsidP="00FF27AA">
      <w:pPr>
        <w:spacing w:line="276" w:lineRule="auto"/>
        <w:jc w:val="both"/>
        <w:rPr>
          <w:rFonts w:asciiTheme="majorHAnsi" w:hAnsiTheme="majorHAnsi"/>
          <w:bCs/>
          <w:sz w:val="24"/>
          <w:lang w:val="es-ES_tradnl"/>
        </w:rPr>
      </w:pPr>
      <w:r w:rsidRPr="00FF27AA">
        <w:rPr>
          <w:rFonts w:asciiTheme="majorHAnsi" w:hAnsiTheme="majorHAnsi"/>
          <w:bCs/>
          <w:sz w:val="24"/>
          <w:lang w:val="es-ES_tradnl"/>
        </w:rPr>
        <w:t>Por lo expuesto, las partes reconocen que, todos los derechos de Propiedad Intelectual que surjan como resultado del presente Convenio, serán de propiedad de cada una de las partes en proporción a su participación en desarrollo de la propiedad intelectual.</w:t>
      </w:r>
    </w:p>
    <w:p w14:paraId="1AF63AB3" w14:textId="77777777" w:rsidR="00FF27AA" w:rsidRPr="00FF27AA" w:rsidRDefault="00FF27AA" w:rsidP="00FF27AA">
      <w:pPr>
        <w:spacing w:line="276" w:lineRule="auto"/>
        <w:ind w:firstLine="708"/>
        <w:jc w:val="both"/>
        <w:rPr>
          <w:rFonts w:asciiTheme="majorHAnsi" w:hAnsiTheme="majorHAnsi"/>
          <w:bCs/>
          <w:sz w:val="24"/>
          <w:lang w:val="es-ES_tradnl"/>
        </w:rPr>
      </w:pPr>
    </w:p>
    <w:p w14:paraId="73369CC5" w14:textId="41D5A2B6" w:rsidR="00FF27AA" w:rsidRPr="00FF27AA" w:rsidRDefault="00FF27AA" w:rsidP="00FF27AA">
      <w:pPr>
        <w:spacing w:line="276" w:lineRule="auto"/>
        <w:jc w:val="both"/>
        <w:rPr>
          <w:rFonts w:asciiTheme="majorHAnsi" w:hAnsiTheme="majorHAnsi"/>
          <w:bCs/>
          <w:sz w:val="24"/>
          <w:lang w:val="es-ES_tradnl"/>
        </w:rPr>
      </w:pPr>
      <w:r w:rsidRPr="00FF27AA">
        <w:rPr>
          <w:rFonts w:asciiTheme="majorHAnsi" w:hAnsiTheme="majorHAnsi"/>
          <w:bCs/>
          <w:sz w:val="24"/>
          <w:lang w:val="es-ES_tradnl"/>
        </w:rPr>
        <w:t>Para la publicación de los resultados que diera a lugar el desarrollo de los proyectos de investigación desarrollados al amparo del presente Convenio se deberá reconocer y hacer constar la participación de todos los colaboradores que hayan intervenido en aquellos, así como su pertenencia a las instituciones de que dependen y los derechos morales de cada autor, de ser el caso.</w:t>
      </w:r>
    </w:p>
    <w:p w14:paraId="1129372B" w14:textId="77777777" w:rsidR="00FF27AA" w:rsidRPr="00FF27AA" w:rsidRDefault="00FF27AA" w:rsidP="00FF27AA">
      <w:pPr>
        <w:spacing w:line="276" w:lineRule="auto"/>
        <w:ind w:firstLine="708"/>
        <w:jc w:val="both"/>
        <w:rPr>
          <w:rFonts w:asciiTheme="majorHAnsi" w:hAnsiTheme="majorHAnsi"/>
          <w:bCs/>
          <w:sz w:val="24"/>
          <w:lang w:val="es-ES_tradnl"/>
        </w:rPr>
      </w:pPr>
    </w:p>
    <w:p w14:paraId="75361B00" w14:textId="6BA331CD" w:rsidR="00FF27AA" w:rsidRPr="00FF27AA" w:rsidRDefault="00FF27AA" w:rsidP="00FF27AA">
      <w:pPr>
        <w:spacing w:line="276" w:lineRule="auto"/>
        <w:jc w:val="both"/>
        <w:rPr>
          <w:rFonts w:asciiTheme="majorHAnsi" w:hAnsiTheme="majorHAnsi"/>
          <w:bCs/>
          <w:sz w:val="24"/>
          <w:lang w:val="es-ES_tradnl"/>
        </w:rPr>
      </w:pPr>
      <w:r w:rsidRPr="00FF27AA">
        <w:rPr>
          <w:rFonts w:asciiTheme="majorHAnsi" w:hAnsiTheme="majorHAnsi"/>
          <w:bCs/>
          <w:sz w:val="24"/>
          <w:lang w:val="es-ES_tradnl"/>
        </w:rPr>
        <w:t>En cualquier caso y en el supuesto de difusión de los resultados obtenidos en la ejecución de este Convenio, deberá expresarse en los correspondientes soportes que son fruto de la cooperación de las partes intervinientes.</w:t>
      </w:r>
    </w:p>
    <w:p w14:paraId="37B6B98D" w14:textId="77777777" w:rsidR="00FF27AA" w:rsidRPr="00FF27AA" w:rsidRDefault="00FF27AA" w:rsidP="00FF27AA">
      <w:pPr>
        <w:spacing w:line="276" w:lineRule="auto"/>
        <w:ind w:firstLine="708"/>
        <w:jc w:val="both"/>
        <w:rPr>
          <w:rFonts w:asciiTheme="majorHAnsi" w:hAnsiTheme="majorHAnsi"/>
          <w:bCs/>
          <w:sz w:val="24"/>
          <w:lang w:val="es-ES_tradnl"/>
        </w:rPr>
      </w:pPr>
    </w:p>
    <w:p w14:paraId="77F91516" w14:textId="391DD40B" w:rsidR="00FF27AA" w:rsidRPr="00FF27AA" w:rsidRDefault="00FF27AA" w:rsidP="00FF27AA">
      <w:pPr>
        <w:spacing w:line="276" w:lineRule="auto"/>
        <w:jc w:val="both"/>
        <w:rPr>
          <w:rFonts w:asciiTheme="majorHAnsi" w:hAnsiTheme="majorHAnsi"/>
          <w:bCs/>
          <w:sz w:val="24"/>
          <w:lang w:val="es-ES_tradnl"/>
        </w:rPr>
      </w:pPr>
      <w:r w:rsidRPr="00FF27AA">
        <w:rPr>
          <w:rFonts w:asciiTheme="majorHAnsi" w:hAnsiTheme="majorHAnsi"/>
          <w:bCs/>
          <w:sz w:val="24"/>
          <w:lang w:val="es-ES_tradnl"/>
        </w:rPr>
        <w:t>En todo lo demás, se estará a lo determinado en el Código Orgánico de la Economía Social de los Conocimientos, la Creatividad y la Innovación.</w:t>
      </w:r>
    </w:p>
    <w:p w14:paraId="63A14D89" w14:textId="77777777" w:rsidR="00FF27AA" w:rsidRDefault="00FF27AA" w:rsidP="001953F9">
      <w:pPr>
        <w:spacing w:line="276" w:lineRule="auto"/>
        <w:ind w:firstLine="708"/>
        <w:jc w:val="both"/>
        <w:rPr>
          <w:rFonts w:asciiTheme="majorHAnsi" w:hAnsiTheme="majorHAnsi"/>
          <w:b/>
          <w:bCs/>
          <w:sz w:val="24"/>
          <w:lang w:val="es-ES_tradnl"/>
        </w:rPr>
      </w:pPr>
    </w:p>
    <w:p w14:paraId="2FBD1CA7" w14:textId="051846B0" w:rsidR="00B57DBB" w:rsidRDefault="00B57DBB" w:rsidP="001953F9">
      <w:pPr>
        <w:spacing w:line="276" w:lineRule="auto"/>
        <w:ind w:firstLine="708"/>
        <w:jc w:val="both"/>
        <w:rPr>
          <w:rFonts w:asciiTheme="majorHAnsi" w:hAnsiTheme="majorHAnsi"/>
          <w:sz w:val="24"/>
          <w:lang w:val="es-ES_tradnl"/>
        </w:rPr>
      </w:pPr>
      <w:r>
        <w:rPr>
          <w:rFonts w:asciiTheme="majorHAnsi" w:hAnsiTheme="majorHAnsi"/>
          <w:b/>
          <w:bCs/>
          <w:sz w:val="24"/>
          <w:lang w:val="es-ES_tradnl"/>
        </w:rPr>
        <w:t xml:space="preserve">DÉCIMA OCTAVA: </w:t>
      </w:r>
      <w:r w:rsidR="00AB715A">
        <w:rPr>
          <w:rFonts w:asciiTheme="majorHAnsi" w:hAnsiTheme="majorHAnsi"/>
          <w:b/>
          <w:bCs/>
          <w:sz w:val="24"/>
          <w:lang w:val="es-ES_tradnl"/>
        </w:rPr>
        <w:t>DECLARACIÓN</w:t>
      </w:r>
    </w:p>
    <w:p w14:paraId="55EC2FEA" w14:textId="77777777" w:rsidR="00FA7EAC" w:rsidRDefault="00FA7EAC" w:rsidP="001953F9">
      <w:pPr>
        <w:spacing w:line="276" w:lineRule="auto"/>
        <w:ind w:firstLine="708"/>
        <w:jc w:val="both"/>
        <w:rPr>
          <w:rFonts w:asciiTheme="majorHAnsi" w:hAnsiTheme="majorHAnsi"/>
          <w:sz w:val="24"/>
          <w:lang w:val="es-ES_tradnl"/>
        </w:rPr>
      </w:pPr>
    </w:p>
    <w:p w14:paraId="1BC7AE4A" w14:textId="0500ECE4" w:rsidR="00AB715A" w:rsidRDefault="00505A9B" w:rsidP="00B57DBB">
      <w:pPr>
        <w:spacing w:line="276" w:lineRule="auto"/>
        <w:jc w:val="both"/>
        <w:rPr>
          <w:rFonts w:asciiTheme="majorHAnsi" w:hAnsiTheme="majorHAnsi"/>
          <w:sz w:val="24"/>
          <w:lang w:val="es-ES_tradnl"/>
        </w:rPr>
      </w:pPr>
      <w:r w:rsidRPr="004112D6">
        <w:rPr>
          <w:rFonts w:asciiTheme="majorHAnsi" w:hAnsiTheme="majorHAnsi"/>
          <w:sz w:val="24"/>
          <w:lang w:val="es-ES_tradnl"/>
        </w:rPr>
        <w:lastRenderedPageBreak/>
        <w:t xml:space="preserve">Las </w:t>
      </w:r>
      <w:r w:rsidR="00AB715A">
        <w:rPr>
          <w:rFonts w:asciiTheme="majorHAnsi" w:hAnsiTheme="majorHAnsi"/>
          <w:sz w:val="24"/>
          <w:lang w:val="es-ES_tradnl"/>
        </w:rPr>
        <w:t>P</w:t>
      </w:r>
      <w:r w:rsidRPr="004112D6">
        <w:rPr>
          <w:rFonts w:asciiTheme="majorHAnsi" w:hAnsiTheme="majorHAnsi"/>
          <w:sz w:val="24"/>
          <w:lang w:val="es-ES_tradnl"/>
        </w:rPr>
        <w:t>ar</w:t>
      </w:r>
      <w:r w:rsidR="00B20BAE" w:rsidRPr="004112D6">
        <w:rPr>
          <w:rFonts w:asciiTheme="majorHAnsi" w:hAnsiTheme="majorHAnsi"/>
          <w:sz w:val="24"/>
          <w:lang w:val="es-ES_tradnl"/>
        </w:rPr>
        <w:t>tes manifiestan que la firma de</w:t>
      </w:r>
      <w:r w:rsidRPr="004112D6">
        <w:rPr>
          <w:rFonts w:asciiTheme="majorHAnsi" w:hAnsiTheme="majorHAnsi"/>
          <w:sz w:val="24"/>
          <w:lang w:val="es-ES_tradnl"/>
        </w:rPr>
        <w:t xml:space="preserve"> este convenio y los compromisos contraídos en él, son producto de su buena fe, por lo que realizarán todas las acciones necesarias para su debido cumplimiento</w:t>
      </w:r>
      <w:r w:rsidR="006B6C81">
        <w:rPr>
          <w:rFonts w:asciiTheme="majorHAnsi" w:hAnsiTheme="majorHAnsi"/>
          <w:sz w:val="24"/>
          <w:lang w:val="es-ES_tradnl"/>
        </w:rPr>
        <w:t>.</w:t>
      </w:r>
    </w:p>
    <w:p w14:paraId="08FB5D3F" w14:textId="2E34E379" w:rsidR="00AB715A" w:rsidRDefault="00AB715A" w:rsidP="00432A20">
      <w:pPr>
        <w:spacing w:line="276" w:lineRule="auto"/>
        <w:jc w:val="both"/>
        <w:rPr>
          <w:rFonts w:asciiTheme="majorHAnsi" w:hAnsiTheme="majorHAnsi"/>
          <w:sz w:val="24"/>
          <w:lang w:val="es-ES_tradnl"/>
        </w:rPr>
      </w:pPr>
    </w:p>
    <w:p w14:paraId="3DB4FA54" w14:textId="0EE611D6" w:rsidR="00AB715A" w:rsidRPr="00432A20" w:rsidRDefault="00AB715A" w:rsidP="00432A20">
      <w:pPr>
        <w:keepNext/>
        <w:keepLines/>
        <w:widowControl w:val="0"/>
        <w:jc w:val="both"/>
        <w:rPr>
          <w:rFonts w:asciiTheme="majorHAnsi" w:eastAsia="Arial" w:hAnsiTheme="majorHAnsi"/>
          <w:color w:val="000000"/>
          <w:lang w:val="es-EC"/>
        </w:rPr>
      </w:pPr>
      <w:r w:rsidRPr="00432A20">
        <w:rPr>
          <w:rFonts w:asciiTheme="majorHAnsi" w:eastAsia="Arial" w:hAnsiTheme="majorHAnsi"/>
          <w:color w:val="000000"/>
          <w:lang w:val="es-EC"/>
        </w:rPr>
        <w:t xml:space="preserve">Así mismo, declaran que serán individualmente responsables del cumplimiento de las actividades convenidas dentro del marco de este instrumento y no tratarán de establecer ninguna obligación u obligaciones más allá de las expresadas en este instrumento. </w:t>
      </w:r>
    </w:p>
    <w:p w14:paraId="3E076B87" w14:textId="77777777" w:rsidR="00AB715A" w:rsidRDefault="00AB715A" w:rsidP="00432A20">
      <w:pPr>
        <w:spacing w:line="276" w:lineRule="auto"/>
        <w:jc w:val="both"/>
        <w:rPr>
          <w:rFonts w:asciiTheme="majorHAnsi" w:hAnsiTheme="majorHAnsi"/>
          <w:sz w:val="24"/>
          <w:lang w:val="es-ES_tradnl"/>
        </w:rPr>
      </w:pPr>
    </w:p>
    <w:p w14:paraId="0F8C9F7A" w14:textId="50937064" w:rsidR="00B57DBB" w:rsidRDefault="00FF27AA" w:rsidP="001953F9">
      <w:pPr>
        <w:spacing w:line="276" w:lineRule="auto"/>
        <w:ind w:firstLine="708"/>
        <w:jc w:val="both"/>
        <w:rPr>
          <w:rFonts w:asciiTheme="majorHAnsi" w:hAnsiTheme="majorHAnsi"/>
          <w:b/>
          <w:sz w:val="24"/>
          <w:lang w:val="es-ES_tradnl"/>
        </w:rPr>
      </w:pPr>
      <w:r>
        <w:rPr>
          <w:rFonts w:asciiTheme="majorHAnsi" w:hAnsiTheme="majorHAnsi"/>
          <w:b/>
          <w:sz w:val="24"/>
          <w:lang w:val="es-ES_tradnl"/>
        </w:rPr>
        <w:t xml:space="preserve">DÉCIMA </w:t>
      </w:r>
      <w:r w:rsidR="00B57DBB">
        <w:rPr>
          <w:rFonts w:asciiTheme="majorHAnsi" w:hAnsiTheme="majorHAnsi"/>
          <w:b/>
          <w:sz w:val="24"/>
          <w:lang w:val="es-ES_tradnl"/>
        </w:rPr>
        <w:t>NOVENA</w:t>
      </w:r>
      <w:r w:rsidR="007A534F">
        <w:rPr>
          <w:rFonts w:asciiTheme="majorHAnsi" w:hAnsiTheme="majorHAnsi"/>
          <w:b/>
          <w:sz w:val="24"/>
          <w:lang w:val="es-ES_tradnl"/>
        </w:rPr>
        <w:t xml:space="preserve">: </w:t>
      </w:r>
      <w:r w:rsidR="00FA7EAC">
        <w:rPr>
          <w:rFonts w:asciiTheme="majorHAnsi" w:hAnsiTheme="majorHAnsi"/>
          <w:b/>
          <w:sz w:val="24"/>
          <w:lang w:val="es-ES_tradnl"/>
        </w:rPr>
        <w:t>ACEPTACIÓN</w:t>
      </w:r>
    </w:p>
    <w:p w14:paraId="434B79CE" w14:textId="77777777" w:rsidR="00FA7EAC" w:rsidRDefault="00FA7EAC" w:rsidP="001953F9">
      <w:pPr>
        <w:spacing w:line="276" w:lineRule="auto"/>
        <w:ind w:firstLine="708"/>
        <w:jc w:val="both"/>
        <w:rPr>
          <w:rFonts w:asciiTheme="majorHAnsi" w:hAnsiTheme="majorHAnsi"/>
          <w:sz w:val="24"/>
          <w:lang w:val="es-ES_tradnl"/>
        </w:rPr>
      </w:pPr>
    </w:p>
    <w:p w14:paraId="4EA46E40" w14:textId="4BFC54D8" w:rsidR="00505A9B" w:rsidRDefault="00505A9B" w:rsidP="00B57DBB">
      <w:pPr>
        <w:spacing w:line="276" w:lineRule="auto"/>
        <w:jc w:val="both"/>
        <w:rPr>
          <w:rFonts w:asciiTheme="majorHAnsi" w:hAnsiTheme="majorHAnsi"/>
          <w:sz w:val="24"/>
          <w:lang w:val="es-ES_tradnl"/>
        </w:rPr>
      </w:pPr>
      <w:r w:rsidRPr="00C976CD">
        <w:rPr>
          <w:rFonts w:asciiTheme="majorHAnsi" w:hAnsiTheme="majorHAnsi"/>
          <w:sz w:val="24"/>
          <w:lang w:val="es-ES_tradnl"/>
        </w:rPr>
        <w:t xml:space="preserve">Leído que fue el presente instrumento, enteradas las partes del contenido y alcance de cada una de sus cláusulas e indicando que en su celebración no existe dolo, mala fe o cualquier otro motivo que vicie su consentimiento, </w:t>
      </w:r>
      <w:r w:rsidR="00EF77E6">
        <w:rPr>
          <w:rFonts w:asciiTheme="majorHAnsi" w:hAnsiTheme="majorHAnsi"/>
          <w:sz w:val="24"/>
          <w:lang w:val="es-ES_tradnl"/>
        </w:rPr>
        <w:t xml:space="preserve">aceptan su contenido y lo </w:t>
      </w:r>
      <w:r w:rsidR="00B20BAE" w:rsidRPr="00C976CD">
        <w:rPr>
          <w:rFonts w:asciiTheme="majorHAnsi" w:hAnsiTheme="majorHAnsi"/>
          <w:sz w:val="24"/>
          <w:lang w:val="es-ES_tradnl"/>
        </w:rPr>
        <w:t xml:space="preserve">firman </w:t>
      </w:r>
      <w:r w:rsidR="00EF77E6">
        <w:rPr>
          <w:rFonts w:asciiTheme="majorHAnsi" w:hAnsiTheme="majorHAnsi"/>
          <w:sz w:val="24"/>
          <w:lang w:val="es-ES_tradnl"/>
        </w:rPr>
        <w:t xml:space="preserve">en </w:t>
      </w:r>
      <w:r w:rsidR="00B20BAE" w:rsidRPr="00C976CD">
        <w:rPr>
          <w:rFonts w:asciiTheme="majorHAnsi" w:hAnsiTheme="majorHAnsi"/>
          <w:sz w:val="24"/>
          <w:lang w:val="es-ES_tradnl"/>
        </w:rPr>
        <w:t xml:space="preserve">dos ejemplares originales </w:t>
      </w:r>
      <w:r w:rsidR="00EF77E6">
        <w:rPr>
          <w:rFonts w:asciiTheme="majorHAnsi" w:hAnsiTheme="majorHAnsi"/>
          <w:sz w:val="24"/>
          <w:lang w:val="es-ES_tradnl"/>
        </w:rPr>
        <w:t xml:space="preserve">de igual valor y tenor, </w:t>
      </w:r>
      <w:r w:rsidR="00B20BAE" w:rsidRPr="00C976CD">
        <w:rPr>
          <w:rFonts w:asciiTheme="majorHAnsi" w:hAnsiTheme="majorHAnsi"/>
          <w:sz w:val="24"/>
          <w:lang w:val="es-ES_tradnl"/>
        </w:rPr>
        <w:t xml:space="preserve">en </w:t>
      </w:r>
      <w:r w:rsidR="00EF77E6">
        <w:rPr>
          <w:rFonts w:asciiTheme="majorHAnsi" w:hAnsiTheme="majorHAnsi"/>
          <w:sz w:val="24"/>
          <w:lang w:val="es-ES_tradnl"/>
        </w:rPr>
        <w:t>castellano</w:t>
      </w:r>
      <w:r w:rsidR="00B20BAE" w:rsidRPr="00C976CD">
        <w:rPr>
          <w:rFonts w:asciiTheme="majorHAnsi" w:hAnsiTheme="majorHAnsi"/>
          <w:sz w:val="24"/>
          <w:lang w:val="es-ES_tradnl"/>
        </w:rPr>
        <w:t>, uno para cada parte.</w:t>
      </w:r>
    </w:p>
    <w:p w14:paraId="1C00907D" w14:textId="77777777" w:rsidR="000D02A4" w:rsidRDefault="000D02A4" w:rsidP="001953F9">
      <w:pPr>
        <w:spacing w:line="276" w:lineRule="auto"/>
        <w:ind w:firstLine="708"/>
        <w:jc w:val="both"/>
        <w:rPr>
          <w:rFonts w:asciiTheme="majorHAnsi" w:hAnsiTheme="majorHAnsi"/>
          <w:sz w:val="24"/>
          <w:lang w:val="es-ES_tradnl"/>
        </w:rPr>
      </w:pPr>
    </w:p>
    <w:p w14:paraId="5CB3CA0C" w14:textId="77777777" w:rsidR="000D02A4" w:rsidRDefault="000D02A4" w:rsidP="001953F9">
      <w:pPr>
        <w:spacing w:line="276" w:lineRule="auto"/>
        <w:ind w:firstLine="708"/>
        <w:jc w:val="both"/>
        <w:rPr>
          <w:rFonts w:asciiTheme="majorHAnsi" w:hAnsiTheme="majorHAnsi"/>
          <w:sz w:val="24"/>
          <w:lang w:val="es-ES_tradnl"/>
        </w:rPr>
      </w:pPr>
    </w:p>
    <w:p w14:paraId="785B28DD" w14:textId="77777777" w:rsidR="000D02A4" w:rsidRPr="00C976CD" w:rsidRDefault="000D02A4" w:rsidP="001953F9">
      <w:pPr>
        <w:spacing w:line="276" w:lineRule="auto"/>
        <w:ind w:firstLine="708"/>
        <w:jc w:val="both"/>
        <w:rPr>
          <w:rFonts w:asciiTheme="majorHAnsi" w:hAnsiTheme="majorHAnsi"/>
          <w:sz w:val="24"/>
          <w:lang w:val="es-ES_tradnl"/>
        </w:rPr>
      </w:pPr>
    </w:p>
    <w:p w14:paraId="15267FAB" w14:textId="77777777" w:rsidR="00481BA8" w:rsidRPr="004112D6" w:rsidRDefault="00481BA8" w:rsidP="001953F9">
      <w:pPr>
        <w:spacing w:line="276" w:lineRule="auto"/>
        <w:jc w:val="both"/>
        <w:rPr>
          <w:rFonts w:asciiTheme="majorHAnsi" w:hAnsiTheme="majorHAnsi"/>
          <w:sz w:val="14"/>
          <w:lang w:val="es-ES_tradnl"/>
        </w:rPr>
      </w:pPr>
    </w:p>
    <w:tbl>
      <w:tblPr>
        <w:tblpPr w:leftFromText="141" w:rightFromText="141" w:vertAnchor="text" w:horzAnchor="margin" w:tblpXSpec="center" w:tblpY="191"/>
        <w:tblW w:w="9993" w:type="dxa"/>
        <w:jc w:val="center"/>
        <w:tblLayout w:type="fixed"/>
        <w:tblCellMar>
          <w:left w:w="70" w:type="dxa"/>
          <w:right w:w="70" w:type="dxa"/>
        </w:tblCellMar>
        <w:tblLook w:val="0000" w:firstRow="0" w:lastRow="0" w:firstColumn="0" w:lastColumn="0" w:noHBand="0" w:noVBand="0"/>
      </w:tblPr>
      <w:tblGrid>
        <w:gridCol w:w="4536"/>
        <w:gridCol w:w="5457"/>
      </w:tblGrid>
      <w:tr w:rsidR="00BD7814" w:rsidRPr="004112D6" w14:paraId="5A2788F4" w14:textId="77777777" w:rsidTr="00BD7814">
        <w:trPr>
          <w:jc w:val="center"/>
        </w:trPr>
        <w:tc>
          <w:tcPr>
            <w:tcW w:w="4536" w:type="dxa"/>
          </w:tcPr>
          <w:p w14:paraId="00FC849D" w14:textId="5DE60736" w:rsidR="00BD7814" w:rsidRDefault="005C1872" w:rsidP="001953F9">
            <w:pPr>
              <w:jc w:val="both"/>
              <w:rPr>
                <w:rFonts w:asciiTheme="majorHAnsi" w:hAnsiTheme="majorHAnsi"/>
                <w:b/>
                <w:sz w:val="24"/>
                <w:lang w:val="es-ES_tradnl"/>
              </w:rPr>
            </w:pPr>
            <w:r>
              <w:rPr>
                <w:rFonts w:asciiTheme="majorHAnsi" w:hAnsiTheme="majorHAnsi"/>
                <w:b/>
                <w:spacing w:val="-3"/>
                <w:sz w:val="24"/>
                <w:lang w:val="es-ES_tradnl"/>
              </w:rPr>
              <w:t>XXXXXXXXXXXX</w:t>
            </w:r>
          </w:p>
          <w:p w14:paraId="72782511" w14:textId="77777777" w:rsidR="00BD7814" w:rsidRDefault="00BD7814" w:rsidP="001953F9">
            <w:pPr>
              <w:jc w:val="both"/>
              <w:rPr>
                <w:rFonts w:asciiTheme="majorHAnsi" w:hAnsiTheme="majorHAnsi"/>
                <w:b/>
                <w:sz w:val="24"/>
                <w:lang w:val="es-ES_tradnl"/>
              </w:rPr>
            </w:pPr>
          </w:p>
          <w:p w14:paraId="0632F990" w14:textId="77777777" w:rsidR="00BD7814" w:rsidRDefault="00BD7814" w:rsidP="001953F9">
            <w:pPr>
              <w:jc w:val="both"/>
              <w:rPr>
                <w:rFonts w:asciiTheme="majorHAnsi" w:hAnsiTheme="majorHAnsi"/>
                <w:b/>
                <w:sz w:val="24"/>
                <w:lang w:val="es-ES_tradnl"/>
              </w:rPr>
            </w:pPr>
          </w:p>
          <w:p w14:paraId="6C9CB60B" w14:textId="77777777" w:rsidR="00BD7814" w:rsidRDefault="00BD7814" w:rsidP="001953F9">
            <w:pPr>
              <w:jc w:val="both"/>
              <w:rPr>
                <w:rFonts w:asciiTheme="majorHAnsi" w:hAnsiTheme="majorHAnsi"/>
                <w:b/>
                <w:sz w:val="24"/>
                <w:lang w:val="es-ES_tradnl"/>
              </w:rPr>
            </w:pPr>
          </w:p>
          <w:p w14:paraId="5300AEB1" w14:textId="77777777" w:rsidR="00BD7814" w:rsidRDefault="00BD7814" w:rsidP="001953F9">
            <w:pPr>
              <w:jc w:val="both"/>
              <w:rPr>
                <w:rFonts w:asciiTheme="majorHAnsi" w:hAnsiTheme="majorHAnsi"/>
                <w:sz w:val="24"/>
                <w:lang w:val="es-ES_tradnl"/>
              </w:rPr>
            </w:pPr>
          </w:p>
          <w:p w14:paraId="5C3AAF50" w14:textId="77777777" w:rsidR="00BD7814" w:rsidRDefault="00BD7814" w:rsidP="001953F9">
            <w:pPr>
              <w:jc w:val="both"/>
              <w:rPr>
                <w:rFonts w:asciiTheme="majorHAnsi" w:hAnsiTheme="majorHAnsi"/>
                <w:sz w:val="24"/>
                <w:lang w:val="es-ES_tradnl"/>
              </w:rPr>
            </w:pPr>
          </w:p>
          <w:p w14:paraId="5264894C" w14:textId="77777777" w:rsidR="00BD7814" w:rsidRDefault="00BD7814" w:rsidP="001953F9">
            <w:pPr>
              <w:jc w:val="both"/>
              <w:rPr>
                <w:rFonts w:asciiTheme="majorHAnsi" w:hAnsiTheme="majorHAnsi"/>
                <w:sz w:val="24"/>
                <w:lang w:val="es-ES_tradnl"/>
              </w:rPr>
            </w:pPr>
          </w:p>
          <w:p w14:paraId="501B7DAE" w14:textId="52B6ACA4" w:rsidR="006C4D28" w:rsidRDefault="005C1872" w:rsidP="001953F9">
            <w:pPr>
              <w:jc w:val="both"/>
              <w:rPr>
                <w:rFonts w:asciiTheme="majorHAnsi" w:hAnsiTheme="majorHAnsi"/>
                <w:b/>
                <w:sz w:val="24"/>
                <w:lang w:val="es-ES_tradnl"/>
              </w:rPr>
            </w:pPr>
            <w:r>
              <w:rPr>
                <w:rFonts w:asciiTheme="majorHAnsi" w:hAnsiTheme="majorHAnsi"/>
                <w:sz w:val="24"/>
                <w:lang w:val="es-ES_tradnl"/>
              </w:rPr>
              <w:t>XXXXXXXXXXXXXXXX</w:t>
            </w:r>
          </w:p>
          <w:p w14:paraId="2C738E6F" w14:textId="499E52C1" w:rsidR="00BD7814" w:rsidRPr="004112D6" w:rsidRDefault="00BD7814" w:rsidP="001953F9">
            <w:pPr>
              <w:jc w:val="both"/>
              <w:rPr>
                <w:rFonts w:asciiTheme="majorHAnsi" w:hAnsiTheme="majorHAnsi"/>
                <w:b/>
                <w:sz w:val="24"/>
                <w:lang w:val="es-ES_tradnl"/>
              </w:rPr>
            </w:pPr>
          </w:p>
          <w:p w14:paraId="74F81E81" w14:textId="77777777" w:rsidR="00BD7814" w:rsidRDefault="00BD7814" w:rsidP="001953F9">
            <w:pPr>
              <w:jc w:val="both"/>
              <w:rPr>
                <w:rFonts w:asciiTheme="majorHAnsi" w:hAnsiTheme="majorHAnsi"/>
                <w:b/>
                <w:sz w:val="24"/>
                <w:lang w:val="es-ES_tradnl"/>
              </w:rPr>
            </w:pPr>
          </w:p>
          <w:p w14:paraId="6DB74255" w14:textId="77777777" w:rsidR="006C4D28" w:rsidRDefault="006C4D28" w:rsidP="001953F9">
            <w:pPr>
              <w:jc w:val="both"/>
              <w:rPr>
                <w:rFonts w:asciiTheme="majorHAnsi" w:hAnsiTheme="majorHAnsi"/>
                <w:b/>
                <w:sz w:val="24"/>
                <w:lang w:val="es-ES_tradnl"/>
              </w:rPr>
            </w:pPr>
          </w:p>
          <w:p w14:paraId="682C0A12" w14:textId="66A1ADA7" w:rsidR="006C4D28" w:rsidRPr="006B6C81" w:rsidRDefault="006C4D28" w:rsidP="005C1872">
            <w:pPr>
              <w:jc w:val="center"/>
              <w:rPr>
                <w:rFonts w:asciiTheme="majorHAnsi" w:hAnsiTheme="majorHAnsi"/>
                <w:b/>
                <w:sz w:val="24"/>
                <w:lang w:val="es-ES_tradnl"/>
              </w:rPr>
            </w:pPr>
          </w:p>
        </w:tc>
        <w:tc>
          <w:tcPr>
            <w:tcW w:w="5457" w:type="dxa"/>
          </w:tcPr>
          <w:p w14:paraId="7C8B34E5" w14:textId="77777777" w:rsidR="00BD7814" w:rsidRDefault="00BD7814" w:rsidP="001953F9">
            <w:pPr>
              <w:jc w:val="both"/>
              <w:rPr>
                <w:rFonts w:asciiTheme="majorHAnsi" w:hAnsiTheme="majorHAnsi"/>
                <w:b/>
                <w:bCs/>
                <w:sz w:val="24"/>
                <w:lang w:val="es-ES_tradnl"/>
              </w:rPr>
            </w:pPr>
            <w:r w:rsidRPr="006B6C81">
              <w:rPr>
                <w:rFonts w:asciiTheme="majorHAnsi" w:hAnsiTheme="majorHAnsi"/>
                <w:b/>
                <w:bCs/>
                <w:sz w:val="24"/>
                <w:lang w:val="es-ES_tradnl"/>
              </w:rPr>
              <w:t xml:space="preserve">LA UNIVERSIDAD DE LAS FUERZAS ARMADAS – ESPE </w:t>
            </w:r>
          </w:p>
          <w:p w14:paraId="037925AA" w14:textId="77777777" w:rsidR="00BD7814" w:rsidRDefault="00BD7814" w:rsidP="001953F9">
            <w:pPr>
              <w:jc w:val="both"/>
              <w:rPr>
                <w:rFonts w:asciiTheme="majorHAnsi" w:hAnsiTheme="majorHAnsi"/>
                <w:b/>
                <w:bCs/>
                <w:sz w:val="24"/>
                <w:lang w:val="es-ES_tradnl"/>
              </w:rPr>
            </w:pPr>
          </w:p>
          <w:p w14:paraId="59A69098" w14:textId="77777777" w:rsidR="00BD7814" w:rsidRDefault="00BD7814" w:rsidP="001953F9">
            <w:pPr>
              <w:jc w:val="both"/>
              <w:rPr>
                <w:rFonts w:asciiTheme="majorHAnsi" w:hAnsiTheme="majorHAnsi"/>
                <w:b/>
                <w:bCs/>
                <w:sz w:val="24"/>
                <w:lang w:val="es-ES_tradnl"/>
              </w:rPr>
            </w:pPr>
          </w:p>
          <w:p w14:paraId="66060D01" w14:textId="77777777" w:rsidR="00BD7814" w:rsidRDefault="00BD7814" w:rsidP="001953F9">
            <w:pPr>
              <w:jc w:val="both"/>
              <w:rPr>
                <w:rFonts w:asciiTheme="majorHAnsi" w:hAnsiTheme="majorHAnsi"/>
                <w:sz w:val="24"/>
                <w:lang w:val="es-ES_tradnl"/>
              </w:rPr>
            </w:pPr>
          </w:p>
          <w:p w14:paraId="112DCDE3" w14:textId="77777777" w:rsidR="00BD7814" w:rsidRDefault="00BD7814" w:rsidP="001953F9">
            <w:pPr>
              <w:jc w:val="both"/>
              <w:rPr>
                <w:rFonts w:asciiTheme="majorHAnsi" w:hAnsiTheme="majorHAnsi"/>
                <w:sz w:val="24"/>
                <w:lang w:val="es-ES_tradnl"/>
              </w:rPr>
            </w:pPr>
          </w:p>
          <w:p w14:paraId="25402DDF" w14:textId="77777777" w:rsidR="00BD7814" w:rsidRDefault="00BD7814" w:rsidP="001953F9">
            <w:pPr>
              <w:jc w:val="both"/>
              <w:rPr>
                <w:rFonts w:asciiTheme="majorHAnsi" w:hAnsiTheme="majorHAnsi"/>
                <w:sz w:val="24"/>
                <w:lang w:val="es-ES_tradnl"/>
              </w:rPr>
            </w:pPr>
          </w:p>
          <w:p w14:paraId="2A2C8487" w14:textId="77777777" w:rsidR="00BD7814" w:rsidRDefault="00BD7814" w:rsidP="001953F9">
            <w:pPr>
              <w:jc w:val="both"/>
              <w:rPr>
                <w:rFonts w:asciiTheme="majorHAnsi" w:hAnsiTheme="majorHAnsi"/>
                <w:sz w:val="24"/>
                <w:lang w:val="es-ES_tradnl"/>
              </w:rPr>
            </w:pPr>
          </w:p>
          <w:p w14:paraId="0065FEB3" w14:textId="77777777" w:rsidR="00F866C0" w:rsidRDefault="00F866C0" w:rsidP="00F866C0">
            <w:pPr>
              <w:jc w:val="center"/>
              <w:rPr>
                <w:rFonts w:asciiTheme="majorHAnsi" w:hAnsiTheme="majorHAnsi"/>
                <w:sz w:val="24"/>
                <w:lang w:val="es-ES_tradnl"/>
              </w:rPr>
            </w:pPr>
            <w:r w:rsidRPr="003F17F2">
              <w:rPr>
                <w:rFonts w:asciiTheme="majorHAnsi" w:hAnsiTheme="majorHAnsi"/>
                <w:sz w:val="24"/>
                <w:lang w:val="es-ES_tradnl"/>
              </w:rPr>
              <w:t xml:space="preserve">Crnl. C.S.M. Víctor Emilio Villavicencio Álvarez, </w:t>
            </w:r>
            <w:proofErr w:type="spellStart"/>
            <w:r w:rsidRPr="003F17F2">
              <w:rPr>
                <w:rFonts w:asciiTheme="majorHAnsi" w:hAnsiTheme="majorHAnsi"/>
                <w:sz w:val="24"/>
                <w:lang w:val="es-ES_tradnl"/>
              </w:rPr>
              <w:t>Ph.D</w:t>
            </w:r>
            <w:proofErr w:type="spellEnd"/>
          </w:p>
          <w:p w14:paraId="63E8B832" w14:textId="77777777" w:rsidR="00F866C0" w:rsidRDefault="00F866C0" w:rsidP="00F866C0">
            <w:pPr>
              <w:jc w:val="center"/>
              <w:rPr>
                <w:rFonts w:asciiTheme="majorHAnsi" w:hAnsiTheme="majorHAnsi"/>
                <w:b/>
                <w:sz w:val="24"/>
                <w:lang w:val="es-ES_tradnl"/>
              </w:rPr>
            </w:pPr>
            <w:r w:rsidRPr="004112D6">
              <w:rPr>
                <w:rFonts w:asciiTheme="majorHAnsi" w:hAnsiTheme="majorHAnsi"/>
                <w:b/>
                <w:sz w:val="24"/>
                <w:lang w:val="es-ES_tradnl"/>
              </w:rPr>
              <w:t>R</w:t>
            </w:r>
            <w:r>
              <w:rPr>
                <w:rFonts w:asciiTheme="majorHAnsi" w:hAnsiTheme="majorHAnsi"/>
                <w:b/>
                <w:sz w:val="24"/>
                <w:lang w:val="es-ES_tradnl"/>
              </w:rPr>
              <w:t>ECTOR</w:t>
            </w:r>
          </w:p>
          <w:p w14:paraId="539632B8" w14:textId="77777777" w:rsidR="006C4D28" w:rsidRDefault="006C4D28" w:rsidP="001953F9">
            <w:pPr>
              <w:jc w:val="both"/>
              <w:rPr>
                <w:rFonts w:asciiTheme="majorHAnsi" w:hAnsiTheme="majorHAnsi"/>
                <w:b/>
                <w:sz w:val="24"/>
                <w:lang w:val="es-ES_tradnl"/>
              </w:rPr>
            </w:pPr>
          </w:p>
          <w:p w14:paraId="44249FE6" w14:textId="77777777" w:rsidR="006C4D28" w:rsidRDefault="006C4D28" w:rsidP="001953F9">
            <w:pPr>
              <w:jc w:val="both"/>
              <w:rPr>
                <w:rFonts w:asciiTheme="majorHAnsi" w:hAnsiTheme="majorHAnsi"/>
                <w:b/>
                <w:sz w:val="24"/>
                <w:lang w:val="es-ES_tradnl"/>
              </w:rPr>
            </w:pPr>
          </w:p>
          <w:p w14:paraId="4C171957" w14:textId="77777777" w:rsidR="006C4D28" w:rsidRPr="004112D6" w:rsidRDefault="006C4D28" w:rsidP="001953F9">
            <w:pPr>
              <w:jc w:val="both"/>
              <w:rPr>
                <w:rFonts w:asciiTheme="majorHAnsi" w:hAnsiTheme="majorHAnsi"/>
                <w:b/>
                <w:sz w:val="24"/>
                <w:lang w:val="es-ES_tradnl"/>
              </w:rPr>
            </w:pPr>
          </w:p>
          <w:p w14:paraId="7C4ABC52" w14:textId="4509F734" w:rsidR="00E210A4" w:rsidRPr="006B6C81" w:rsidRDefault="00E210A4" w:rsidP="00E210A4">
            <w:pPr>
              <w:jc w:val="center"/>
              <w:rPr>
                <w:rFonts w:asciiTheme="majorHAnsi" w:hAnsiTheme="majorHAnsi"/>
                <w:b/>
                <w:sz w:val="24"/>
                <w:lang w:val="es-ES_tradnl"/>
              </w:rPr>
            </w:pPr>
          </w:p>
        </w:tc>
      </w:tr>
    </w:tbl>
    <w:p w14:paraId="4EE07BC6" w14:textId="77777777" w:rsidR="00946954" w:rsidRDefault="00946954" w:rsidP="001953F9">
      <w:pPr>
        <w:spacing w:line="276" w:lineRule="auto"/>
        <w:jc w:val="both"/>
        <w:rPr>
          <w:rFonts w:asciiTheme="majorHAnsi" w:hAnsiTheme="majorHAnsi"/>
          <w:sz w:val="24"/>
          <w:lang w:val="es-ES_tradnl"/>
        </w:rPr>
      </w:pPr>
    </w:p>
    <w:p w14:paraId="39BDD986" w14:textId="6151A2A2" w:rsidR="00744D1C" w:rsidRPr="004112D6" w:rsidRDefault="00BF010D" w:rsidP="001953F9">
      <w:pPr>
        <w:spacing w:line="276" w:lineRule="auto"/>
        <w:jc w:val="both"/>
        <w:rPr>
          <w:rFonts w:asciiTheme="majorHAnsi" w:hAnsiTheme="majorHAnsi"/>
          <w:sz w:val="24"/>
          <w:lang w:val="es-ES_tradnl"/>
        </w:rPr>
      </w:pPr>
      <w:r w:rsidRPr="004112D6">
        <w:rPr>
          <w:rFonts w:asciiTheme="majorHAnsi" w:hAnsiTheme="majorHAnsi"/>
          <w:sz w:val="24"/>
          <w:lang w:val="es-ES_tradnl"/>
        </w:rPr>
        <w:t>Lugar</w:t>
      </w:r>
      <w:r w:rsidR="00643376" w:rsidRPr="004112D6">
        <w:rPr>
          <w:rFonts w:asciiTheme="majorHAnsi" w:hAnsiTheme="majorHAnsi"/>
          <w:sz w:val="24"/>
          <w:lang w:val="es-ES_tradnl"/>
        </w:rPr>
        <w:t xml:space="preserve"> y fecha</w:t>
      </w:r>
      <w:r w:rsidRPr="004112D6">
        <w:rPr>
          <w:rFonts w:asciiTheme="majorHAnsi" w:hAnsiTheme="majorHAnsi"/>
          <w:sz w:val="24"/>
          <w:lang w:val="es-ES_tradnl"/>
        </w:rPr>
        <w:t>:</w:t>
      </w:r>
      <w:r w:rsidRPr="004112D6">
        <w:rPr>
          <w:rFonts w:asciiTheme="majorHAnsi" w:hAnsiTheme="majorHAnsi"/>
          <w:sz w:val="24"/>
          <w:lang w:val="es-ES_tradnl"/>
        </w:rPr>
        <w:tab/>
      </w:r>
      <w:r w:rsidRPr="004112D6">
        <w:rPr>
          <w:rFonts w:asciiTheme="majorHAnsi" w:hAnsiTheme="majorHAnsi"/>
          <w:sz w:val="24"/>
          <w:lang w:val="es-ES_tradnl"/>
        </w:rPr>
        <w:tab/>
      </w:r>
      <w:r w:rsidRPr="004112D6">
        <w:rPr>
          <w:rFonts w:asciiTheme="majorHAnsi" w:hAnsiTheme="majorHAnsi"/>
          <w:sz w:val="24"/>
          <w:lang w:val="es-ES_tradnl"/>
        </w:rPr>
        <w:tab/>
      </w:r>
      <w:r w:rsidRPr="004112D6">
        <w:rPr>
          <w:rFonts w:asciiTheme="majorHAnsi" w:hAnsiTheme="majorHAnsi"/>
          <w:sz w:val="24"/>
          <w:lang w:val="es-ES_tradnl"/>
        </w:rPr>
        <w:tab/>
      </w:r>
      <w:r w:rsidRPr="004112D6">
        <w:rPr>
          <w:rFonts w:asciiTheme="majorHAnsi" w:hAnsiTheme="majorHAnsi"/>
          <w:sz w:val="24"/>
          <w:lang w:val="es-ES_tradnl"/>
        </w:rPr>
        <w:tab/>
      </w:r>
      <w:r w:rsidR="00643376" w:rsidRPr="004112D6">
        <w:rPr>
          <w:rFonts w:asciiTheme="majorHAnsi" w:hAnsiTheme="majorHAnsi"/>
          <w:sz w:val="24"/>
          <w:lang w:val="es-ES_tradnl"/>
        </w:rPr>
        <w:t xml:space="preserve">        </w:t>
      </w:r>
      <w:r w:rsidRPr="004112D6">
        <w:rPr>
          <w:rFonts w:asciiTheme="majorHAnsi" w:hAnsiTheme="majorHAnsi"/>
          <w:sz w:val="24"/>
          <w:lang w:val="es-ES_tradnl"/>
        </w:rPr>
        <w:t>Lugar</w:t>
      </w:r>
      <w:r w:rsidR="00643376" w:rsidRPr="004112D6">
        <w:rPr>
          <w:rFonts w:asciiTheme="majorHAnsi" w:hAnsiTheme="majorHAnsi"/>
          <w:sz w:val="24"/>
          <w:lang w:val="es-ES_tradnl"/>
        </w:rPr>
        <w:t xml:space="preserve"> y fecha</w:t>
      </w:r>
      <w:r w:rsidRPr="004112D6">
        <w:rPr>
          <w:rFonts w:asciiTheme="majorHAnsi" w:hAnsiTheme="majorHAnsi"/>
          <w:sz w:val="24"/>
          <w:lang w:val="es-ES_tradnl"/>
        </w:rPr>
        <w:t>:</w:t>
      </w:r>
    </w:p>
    <w:sectPr w:rsidR="00744D1C" w:rsidRPr="004112D6" w:rsidSect="00FD468D">
      <w:headerReference w:type="default" r:id="rId9"/>
      <w:footerReference w:type="default" r:id="rId10"/>
      <w:pgSz w:w="12240" w:h="15840" w:code="1"/>
      <w:pgMar w:top="1418" w:right="1701" w:bottom="1134" w:left="1701"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F70AB" w14:textId="77777777" w:rsidR="005150B2" w:rsidRDefault="005150B2" w:rsidP="00505A9B">
      <w:r>
        <w:separator/>
      </w:r>
    </w:p>
  </w:endnote>
  <w:endnote w:type="continuationSeparator" w:id="0">
    <w:p w14:paraId="41185199" w14:textId="77777777" w:rsidR="005150B2" w:rsidRDefault="005150B2" w:rsidP="00505A9B">
      <w:r>
        <w:continuationSeparator/>
      </w:r>
    </w:p>
  </w:endnote>
  <w:endnote w:type="continuationNotice" w:id="1">
    <w:p w14:paraId="4642DCA1" w14:textId="77777777" w:rsidR="005150B2" w:rsidRDefault="00515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174EA" w14:textId="03AA09E7" w:rsidR="004512F5" w:rsidRPr="004512F5" w:rsidRDefault="004512F5" w:rsidP="004512F5">
    <w:pPr>
      <w:pStyle w:val="Textoindependiente"/>
      <w:spacing w:line="276" w:lineRule="auto"/>
      <w:jc w:val="center"/>
      <w:rPr>
        <w:rFonts w:asciiTheme="majorHAnsi" w:hAnsiTheme="majorHAnsi" w:cs="Arial"/>
        <w:bCs/>
        <w:sz w:val="10"/>
        <w:szCs w:val="10"/>
        <w:lang w:val="es-ES_tradnl"/>
      </w:rPr>
    </w:pPr>
    <w:r w:rsidRPr="004512F5">
      <w:rPr>
        <w:rFonts w:asciiTheme="majorHAnsi" w:hAnsiTheme="majorHAnsi" w:cs="Arial"/>
        <w:bCs/>
        <w:sz w:val="10"/>
        <w:szCs w:val="10"/>
        <w:lang w:val="es-ES_tradnl"/>
      </w:rPr>
      <w:t xml:space="preserve">CONVENIO </w:t>
    </w:r>
    <w:r w:rsidR="002E187A">
      <w:rPr>
        <w:rFonts w:asciiTheme="majorHAnsi" w:hAnsiTheme="majorHAnsi" w:cs="Arial"/>
        <w:bCs/>
        <w:sz w:val="10"/>
        <w:szCs w:val="10"/>
        <w:lang w:val="es-ES_tradnl"/>
      </w:rPr>
      <w:t xml:space="preserve">ESPECIFICO </w:t>
    </w:r>
    <w:r w:rsidRPr="004512F5">
      <w:rPr>
        <w:rFonts w:asciiTheme="majorHAnsi" w:hAnsiTheme="majorHAnsi" w:cs="Arial"/>
        <w:bCs/>
        <w:sz w:val="10"/>
        <w:szCs w:val="10"/>
        <w:lang w:val="es-ES_tradnl"/>
      </w:rPr>
      <w:t>DE COLABORACIÓN ACADÉMICA QUE CELEBRAN LA EMPRESA COORDINADORA DE EMPRESAS PÚBLICAS (EMCO) Y LA UNIVERSIDAD DE LAS FUERZAS ARMADAS – ESPE (ECUADOR)</w:t>
    </w:r>
  </w:p>
  <w:p w14:paraId="5FDE635D" w14:textId="77777777" w:rsidR="006B6C81" w:rsidRDefault="006B6C81" w:rsidP="00C4556D">
    <w:pPr>
      <w:pStyle w:val="Textoindependiente"/>
      <w:spacing w:line="276" w:lineRule="auto"/>
      <w:jc w:val="center"/>
      <w:rPr>
        <w:rFonts w:asciiTheme="majorHAnsi" w:hAnsiTheme="majorHAnsi" w:cs="Arial"/>
        <w:b/>
        <w:bCs/>
        <w:sz w:val="14"/>
        <w:szCs w:val="14"/>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2C06E" w14:textId="77777777" w:rsidR="005150B2" w:rsidRDefault="005150B2" w:rsidP="00505A9B">
      <w:r>
        <w:separator/>
      </w:r>
    </w:p>
  </w:footnote>
  <w:footnote w:type="continuationSeparator" w:id="0">
    <w:p w14:paraId="2AE595D3" w14:textId="77777777" w:rsidR="005150B2" w:rsidRDefault="005150B2" w:rsidP="00505A9B">
      <w:r>
        <w:continuationSeparator/>
      </w:r>
    </w:p>
  </w:footnote>
  <w:footnote w:type="continuationNotice" w:id="1">
    <w:p w14:paraId="691E6DB0" w14:textId="77777777" w:rsidR="005150B2" w:rsidRDefault="005150B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2C833" w14:textId="2A4321A7" w:rsidR="0068590A" w:rsidRDefault="00BD6E51" w:rsidP="009E2C1E">
    <w:pPr>
      <w:rPr>
        <w:noProof/>
      </w:rPr>
    </w:pPr>
    <w:r>
      <w:rPr>
        <w:noProof/>
        <w:lang w:val="es-EC" w:eastAsia="es-EC"/>
      </w:rPr>
      <w:drawing>
        <wp:anchor distT="0" distB="0" distL="114300" distR="114300" simplePos="0" relativeHeight="251658240" behindDoc="0" locked="0" layoutInCell="1" allowOverlap="1" wp14:anchorId="1B363B88" wp14:editId="20B7DB3E">
          <wp:simplePos x="0" y="0"/>
          <wp:positionH relativeFrom="column">
            <wp:posOffset>-3810</wp:posOffset>
          </wp:positionH>
          <wp:positionV relativeFrom="paragraph">
            <wp:posOffset>-335915</wp:posOffset>
          </wp:positionV>
          <wp:extent cx="1800225" cy="630555"/>
          <wp:effectExtent l="0" t="0" r="9525" b="0"/>
          <wp:wrapThrough wrapText="bothSides">
            <wp:wrapPolygon edited="0">
              <wp:start x="0" y="0"/>
              <wp:lineTo x="0" y="20882"/>
              <wp:lineTo x="21486" y="20882"/>
              <wp:lineTo x="21486" y="0"/>
              <wp:lineTo x="0" y="0"/>
            </wp:wrapPolygon>
          </wp:wrapThrough>
          <wp:docPr id="1" name="Imagen 1" descr="ESPE | Seguridad y Def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E | Seguridad y Def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C1E" w:rsidRPr="009E2C1E">
      <w:rPr>
        <w:rFonts w:ascii="Times New Roman" w:hAnsi="Times New Roman" w:cs="Times New Roman"/>
        <w:sz w:val="24"/>
        <w:lang w:eastAsia="es-ES_tradnl"/>
      </w:rPr>
      <w:fldChar w:fldCharType="begin"/>
    </w:r>
    <w:r w:rsidR="009E2C1E" w:rsidRPr="009E2C1E">
      <w:rPr>
        <w:rFonts w:ascii="Times New Roman" w:hAnsi="Times New Roman" w:cs="Times New Roman"/>
        <w:sz w:val="24"/>
        <w:lang w:eastAsia="es-ES_tradnl"/>
      </w:rPr>
      <w:instrText xml:space="preserve"> INCLUDEPICTURE "https://encrypted-tbn0.gstatic.com/images?q=tbn:ANd9GcQdgMIFZNDDxzHw6MD_UbUgEBFCDyin_S2FT82x1ClOQL74Mx2gnw" \* MERGEFORMATINET </w:instrText>
    </w:r>
    <w:r w:rsidR="009E2C1E" w:rsidRPr="009E2C1E">
      <w:rPr>
        <w:rFonts w:ascii="Times New Roman" w:hAnsi="Times New Roman" w:cs="Times New Roman"/>
        <w:sz w:val="24"/>
        <w:lang w:eastAsia="es-ES_tradnl"/>
      </w:rPr>
      <w:fldChar w:fldCharType="end"/>
    </w:r>
    <w:r w:rsidR="009E2C1E">
      <w:rPr>
        <w:rFonts w:ascii="Times New Roman" w:hAnsi="Times New Roman" w:cs="Times New Roman"/>
        <w:sz w:val="24"/>
        <w:lang w:eastAsia="es-ES_tradnl"/>
      </w:rPr>
      <w:t xml:space="preserve">                                             </w:t>
    </w:r>
    <w:r w:rsidR="005C1872">
      <w:rPr>
        <w:noProof/>
      </w:rPr>
      <w:t xml:space="preserve"> </w:t>
    </w:r>
  </w:p>
  <w:p w14:paraId="7EA71787" w14:textId="77777777" w:rsidR="006B6C81" w:rsidRDefault="006B6C81" w:rsidP="009E2C1E">
    <w:pPr>
      <w:rPr>
        <w:noProof/>
      </w:rPr>
    </w:pPr>
  </w:p>
  <w:p w14:paraId="6B3E8F6D" w14:textId="77777777" w:rsidR="006D30E4" w:rsidRPr="009E2C1E" w:rsidRDefault="0035474D" w:rsidP="009E2C1E">
    <w:pPr>
      <w:rPr>
        <w:rFonts w:ascii="Times New Roman" w:hAnsi="Times New Roman" w:cs="Times New Roman"/>
        <w:sz w:val="24"/>
        <w:lang w:eastAsia="es-ES_tradnl"/>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43411"/>
    <w:multiLevelType w:val="hybridMultilevel"/>
    <w:tmpl w:val="1DA00C8A"/>
    <w:lvl w:ilvl="0" w:tplc="300A0017">
      <w:start w:val="1"/>
      <w:numFmt w:val="lowerLetter"/>
      <w:lvlText w:val="%1)"/>
      <w:lvlJc w:val="left"/>
      <w:pPr>
        <w:tabs>
          <w:tab w:val="num" w:pos="1063"/>
        </w:tabs>
        <w:ind w:left="0" w:firstLine="703"/>
      </w:pPr>
      <w:rPr>
        <w:rFonts w:hint="default"/>
        <w:b/>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 w15:restartNumberingAfterBreak="0">
    <w:nsid w:val="74E96BCB"/>
    <w:multiLevelType w:val="hybridMultilevel"/>
    <w:tmpl w:val="BD46957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777812D6"/>
    <w:multiLevelType w:val="hybridMultilevel"/>
    <w:tmpl w:val="EC40D45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D1562E4"/>
    <w:multiLevelType w:val="hybridMultilevel"/>
    <w:tmpl w:val="84BE08F4"/>
    <w:lvl w:ilvl="0" w:tplc="E6388310">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9B"/>
    <w:rsid w:val="0001784B"/>
    <w:rsid w:val="00024C73"/>
    <w:rsid w:val="00027F1E"/>
    <w:rsid w:val="000709FA"/>
    <w:rsid w:val="00074338"/>
    <w:rsid w:val="00082631"/>
    <w:rsid w:val="000A0E6C"/>
    <w:rsid w:val="000B0EBD"/>
    <w:rsid w:val="000B5A19"/>
    <w:rsid w:val="000C250E"/>
    <w:rsid w:val="000D02A4"/>
    <w:rsid w:val="000D7B8E"/>
    <w:rsid w:val="000D7FE8"/>
    <w:rsid w:val="000E445C"/>
    <w:rsid w:val="000F7EC8"/>
    <w:rsid w:val="001047B3"/>
    <w:rsid w:val="00111101"/>
    <w:rsid w:val="001221A0"/>
    <w:rsid w:val="00126684"/>
    <w:rsid w:val="00140E79"/>
    <w:rsid w:val="0015009D"/>
    <w:rsid w:val="001516B8"/>
    <w:rsid w:val="001754CF"/>
    <w:rsid w:val="00180C05"/>
    <w:rsid w:val="00181D1E"/>
    <w:rsid w:val="00185068"/>
    <w:rsid w:val="001860B9"/>
    <w:rsid w:val="00191A1B"/>
    <w:rsid w:val="001953F9"/>
    <w:rsid w:val="001B6BA0"/>
    <w:rsid w:val="001C1583"/>
    <w:rsid w:val="001F3F9C"/>
    <w:rsid w:val="001F622E"/>
    <w:rsid w:val="00203CB6"/>
    <w:rsid w:val="00214B85"/>
    <w:rsid w:val="0023149E"/>
    <w:rsid w:val="002377DB"/>
    <w:rsid w:val="0024579D"/>
    <w:rsid w:val="00253A28"/>
    <w:rsid w:val="002705FD"/>
    <w:rsid w:val="00280B36"/>
    <w:rsid w:val="0028273B"/>
    <w:rsid w:val="0029143A"/>
    <w:rsid w:val="00293548"/>
    <w:rsid w:val="002963A1"/>
    <w:rsid w:val="002B643C"/>
    <w:rsid w:val="002C2367"/>
    <w:rsid w:val="002E187A"/>
    <w:rsid w:val="002E66B2"/>
    <w:rsid w:val="002F568F"/>
    <w:rsid w:val="00300891"/>
    <w:rsid w:val="003040F1"/>
    <w:rsid w:val="0035474D"/>
    <w:rsid w:val="00357F86"/>
    <w:rsid w:val="003669D4"/>
    <w:rsid w:val="0038280B"/>
    <w:rsid w:val="003877A0"/>
    <w:rsid w:val="00393D01"/>
    <w:rsid w:val="003C334E"/>
    <w:rsid w:val="003E1FC2"/>
    <w:rsid w:val="003E602D"/>
    <w:rsid w:val="004112D6"/>
    <w:rsid w:val="00416663"/>
    <w:rsid w:val="00427B4E"/>
    <w:rsid w:val="004301EF"/>
    <w:rsid w:val="00432A20"/>
    <w:rsid w:val="0043679D"/>
    <w:rsid w:val="004512F5"/>
    <w:rsid w:val="00461C50"/>
    <w:rsid w:val="00467690"/>
    <w:rsid w:val="004727A8"/>
    <w:rsid w:val="00481BA8"/>
    <w:rsid w:val="00482B4F"/>
    <w:rsid w:val="0049147A"/>
    <w:rsid w:val="00496C3F"/>
    <w:rsid w:val="004D024C"/>
    <w:rsid w:val="004D129A"/>
    <w:rsid w:val="004E7309"/>
    <w:rsid w:val="004F0FE0"/>
    <w:rsid w:val="00505A9B"/>
    <w:rsid w:val="005150B2"/>
    <w:rsid w:val="0053107D"/>
    <w:rsid w:val="00541C56"/>
    <w:rsid w:val="00541E95"/>
    <w:rsid w:val="005C1872"/>
    <w:rsid w:val="005C4482"/>
    <w:rsid w:val="005C69D2"/>
    <w:rsid w:val="005D6621"/>
    <w:rsid w:val="005E2B23"/>
    <w:rsid w:val="0060222E"/>
    <w:rsid w:val="006043D8"/>
    <w:rsid w:val="00612F47"/>
    <w:rsid w:val="00634AB6"/>
    <w:rsid w:val="00642BCF"/>
    <w:rsid w:val="00643376"/>
    <w:rsid w:val="00670E71"/>
    <w:rsid w:val="00676691"/>
    <w:rsid w:val="0068590A"/>
    <w:rsid w:val="0068654C"/>
    <w:rsid w:val="006A29E2"/>
    <w:rsid w:val="006B1648"/>
    <w:rsid w:val="006B6C81"/>
    <w:rsid w:val="006C2162"/>
    <w:rsid w:val="006C4D28"/>
    <w:rsid w:val="006D30E4"/>
    <w:rsid w:val="006D57F8"/>
    <w:rsid w:val="006D71ED"/>
    <w:rsid w:val="00706C52"/>
    <w:rsid w:val="00707275"/>
    <w:rsid w:val="0072627F"/>
    <w:rsid w:val="00737992"/>
    <w:rsid w:val="00751BBF"/>
    <w:rsid w:val="00767D14"/>
    <w:rsid w:val="007A534F"/>
    <w:rsid w:val="007B10B0"/>
    <w:rsid w:val="007C0AA5"/>
    <w:rsid w:val="007E1ED7"/>
    <w:rsid w:val="0082310B"/>
    <w:rsid w:val="008527C7"/>
    <w:rsid w:val="00860087"/>
    <w:rsid w:val="0086040F"/>
    <w:rsid w:val="008604B1"/>
    <w:rsid w:val="00865641"/>
    <w:rsid w:val="00876716"/>
    <w:rsid w:val="008812BE"/>
    <w:rsid w:val="008826C5"/>
    <w:rsid w:val="00884932"/>
    <w:rsid w:val="00885D92"/>
    <w:rsid w:val="0089440B"/>
    <w:rsid w:val="008B78FD"/>
    <w:rsid w:val="008F6B7E"/>
    <w:rsid w:val="008F6D0C"/>
    <w:rsid w:val="009067D2"/>
    <w:rsid w:val="00907DC7"/>
    <w:rsid w:val="00917036"/>
    <w:rsid w:val="00917E99"/>
    <w:rsid w:val="00923F16"/>
    <w:rsid w:val="00935F4B"/>
    <w:rsid w:val="009432E5"/>
    <w:rsid w:val="00943B40"/>
    <w:rsid w:val="00946954"/>
    <w:rsid w:val="00952696"/>
    <w:rsid w:val="00955B4C"/>
    <w:rsid w:val="00967F85"/>
    <w:rsid w:val="009747FF"/>
    <w:rsid w:val="009772A3"/>
    <w:rsid w:val="009855EF"/>
    <w:rsid w:val="00986A4D"/>
    <w:rsid w:val="0098796D"/>
    <w:rsid w:val="009B7FA2"/>
    <w:rsid w:val="009E2C1E"/>
    <w:rsid w:val="00A478DE"/>
    <w:rsid w:val="00A5136A"/>
    <w:rsid w:val="00A7785F"/>
    <w:rsid w:val="00A82C02"/>
    <w:rsid w:val="00A836CE"/>
    <w:rsid w:val="00AA5E13"/>
    <w:rsid w:val="00AA6846"/>
    <w:rsid w:val="00AB715A"/>
    <w:rsid w:val="00AC18A4"/>
    <w:rsid w:val="00AF1B62"/>
    <w:rsid w:val="00AF330F"/>
    <w:rsid w:val="00AF632C"/>
    <w:rsid w:val="00B20BAE"/>
    <w:rsid w:val="00B2762E"/>
    <w:rsid w:val="00B43099"/>
    <w:rsid w:val="00B47190"/>
    <w:rsid w:val="00B57DBB"/>
    <w:rsid w:val="00B738E0"/>
    <w:rsid w:val="00B74037"/>
    <w:rsid w:val="00B81424"/>
    <w:rsid w:val="00B84FD8"/>
    <w:rsid w:val="00B852BE"/>
    <w:rsid w:val="00BC7561"/>
    <w:rsid w:val="00BD37B2"/>
    <w:rsid w:val="00BD62E2"/>
    <w:rsid w:val="00BD6E51"/>
    <w:rsid w:val="00BD7814"/>
    <w:rsid w:val="00BE0560"/>
    <w:rsid w:val="00BF010D"/>
    <w:rsid w:val="00C324B5"/>
    <w:rsid w:val="00C34DB9"/>
    <w:rsid w:val="00C4556D"/>
    <w:rsid w:val="00C4797F"/>
    <w:rsid w:val="00C7238B"/>
    <w:rsid w:val="00C83BE7"/>
    <w:rsid w:val="00C973E7"/>
    <w:rsid w:val="00C976CD"/>
    <w:rsid w:val="00CD305A"/>
    <w:rsid w:val="00D016B1"/>
    <w:rsid w:val="00D0304D"/>
    <w:rsid w:val="00D12B61"/>
    <w:rsid w:val="00D37D27"/>
    <w:rsid w:val="00D41338"/>
    <w:rsid w:val="00D73CB6"/>
    <w:rsid w:val="00D764D1"/>
    <w:rsid w:val="00DB57BC"/>
    <w:rsid w:val="00DD1D08"/>
    <w:rsid w:val="00DE2815"/>
    <w:rsid w:val="00DF1C0C"/>
    <w:rsid w:val="00DF247A"/>
    <w:rsid w:val="00DF2567"/>
    <w:rsid w:val="00DF4794"/>
    <w:rsid w:val="00E06ED6"/>
    <w:rsid w:val="00E210A4"/>
    <w:rsid w:val="00E33AA9"/>
    <w:rsid w:val="00E35E16"/>
    <w:rsid w:val="00E37794"/>
    <w:rsid w:val="00EA259E"/>
    <w:rsid w:val="00EB1AD7"/>
    <w:rsid w:val="00EB3552"/>
    <w:rsid w:val="00ED24DA"/>
    <w:rsid w:val="00EE6A6E"/>
    <w:rsid w:val="00EF77E6"/>
    <w:rsid w:val="00F05D68"/>
    <w:rsid w:val="00F06C0A"/>
    <w:rsid w:val="00F34B9F"/>
    <w:rsid w:val="00F52E1D"/>
    <w:rsid w:val="00F60084"/>
    <w:rsid w:val="00F7224C"/>
    <w:rsid w:val="00F779EF"/>
    <w:rsid w:val="00F866C0"/>
    <w:rsid w:val="00FA7EAC"/>
    <w:rsid w:val="00FB6BB0"/>
    <w:rsid w:val="00FC1F9A"/>
    <w:rsid w:val="00FD468D"/>
    <w:rsid w:val="00FE5A78"/>
    <w:rsid w:val="00FE5E2C"/>
    <w:rsid w:val="00FE7765"/>
    <w:rsid w:val="00FF27AA"/>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8B36D"/>
  <w15:docId w15:val="{D3C3CADC-659B-444A-8CC0-BE124A2E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9B"/>
    <w:pPr>
      <w:spacing w:after="0" w:line="240" w:lineRule="auto"/>
    </w:pPr>
    <w:rPr>
      <w:rFonts w:ascii="Arial" w:eastAsia="Times New Roman" w:hAnsi="Arial" w:cs="Arial"/>
      <w:szCs w:val="24"/>
      <w:lang w:val="es-ES" w:eastAsia="es-ES"/>
    </w:rPr>
  </w:style>
  <w:style w:type="paragraph" w:styleId="Ttulo2">
    <w:name w:val="heading 2"/>
    <w:basedOn w:val="Normal"/>
    <w:next w:val="Normal"/>
    <w:link w:val="Ttulo2Car"/>
    <w:qFormat/>
    <w:rsid w:val="00505A9B"/>
    <w:pPr>
      <w:keepNext/>
      <w:outlineLvl w:val="1"/>
    </w:pPr>
    <w:rPr>
      <w:rFonts w:ascii="Times New Roman" w:hAnsi="Times New Roman" w:cs="Times New Roman"/>
      <w:sz w:val="24"/>
      <w:szCs w:val="20"/>
    </w:rPr>
  </w:style>
  <w:style w:type="paragraph" w:styleId="Ttulo3">
    <w:name w:val="heading 3"/>
    <w:basedOn w:val="Normal"/>
    <w:next w:val="Normal"/>
    <w:link w:val="Ttulo3Car"/>
    <w:qFormat/>
    <w:rsid w:val="00505A9B"/>
    <w:pPr>
      <w:keepNext/>
      <w:spacing w:before="240" w:after="60"/>
      <w:outlineLvl w:val="2"/>
    </w:pPr>
    <w:rPr>
      <w:b/>
      <w:bCs/>
      <w:sz w:val="26"/>
      <w:szCs w:val="26"/>
      <w:lang w:val="es-MX"/>
    </w:rPr>
  </w:style>
  <w:style w:type="paragraph" w:styleId="Ttulo4">
    <w:name w:val="heading 4"/>
    <w:basedOn w:val="Normal"/>
    <w:next w:val="Normal"/>
    <w:link w:val="Ttulo4Car"/>
    <w:qFormat/>
    <w:rsid w:val="00505A9B"/>
    <w:pPr>
      <w:keepNext/>
      <w:widowControl w:val="0"/>
      <w:tabs>
        <w:tab w:val="left" w:pos="-720"/>
      </w:tabs>
      <w:suppressAutoHyphens/>
      <w:snapToGrid w:val="0"/>
      <w:jc w:val="center"/>
      <w:outlineLvl w:val="3"/>
    </w:pPr>
    <w:rPr>
      <w:b/>
      <w:bCs/>
    </w:rPr>
  </w:style>
  <w:style w:type="paragraph" w:styleId="Ttulo5">
    <w:name w:val="heading 5"/>
    <w:basedOn w:val="Normal"/>
    <w:next w:val="Normal"/>
    <w:link w:val="Ttulo5Car"/>
    <w:uiPriority w:val="9"/>
    <w:semiHidden/>
    <w:unhideWhenUsed/>
    <w:qFormat/>
    <w:rsid w:val="00BD62E2"/>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05A9B"/>
    <w:rPr>
      <w:rFonts w:ascii="Times New Roman" w:eastAsia="Times New Roman" w:hAnsi="Times New Roman" w:cs="Times New Roman"/>
      <w:sz w:val="24"/>
      <w:szCs w:val="20"/>
      <w:lang w:val="es-ES" w:eastAsia="es-ES"/>
    </w:rPr>
  </w:style>
  <w:style w:type="character" w:customStyle="1" w:styleId="Ttulo3Car">
    <w:name w:val="Título 3 Car"/>
    <w:basedOn w:val="Fuentedeprrafopredeter"/>
    <w:link w:val="Ttulo3"/>
    <w:rsid w:val="00505A9B"/>
    <w:rPr>
      <w:rFonts w:ascii="Arial" w:eastAsia="Times New Roman" w:hAnsi="Arial" w:cs="Arial"/>
      <w:b/>
      <w:bCs/>
      <w:sz w:val="26"/>
      <w:szCs w:val="26"/>
      <w:lang w:val="es-MX" w:eastAsia="es-ES"/>
    </w:rPr>
  </w:style>
  <w:style w:type="character" w:customStyle="1" w:styleId="Ttulo4Car">
    <w:name w:val="Título 4 Car"/>
    <w:basedOn w:val="Fuentedeprrafopredeter"/>
    <w:link w:val="Ttulo4"/>
    <w:rsid w:val="00505A9B"/>
    <w:rPr>
      <w:rFonts w:ascii="Arial" w:eastAsia="Times New Roman" w:hAnsi="Arial" w:cs="Arial"/>
      <w:b/>
      <w:bCs/>
      <w:szCs w:val="24"/>
      <w:lang w:val="es-ES" w:eastAsia="es-ES"/>
    </w:rPr>
  </w:style>
  <w:style w:type="paragraph" w:styleId="Textoindependiente">
    <w:name w:val="Body Text"/>
    <w:basedOn w:val="Normal"/>
    <w:link w:val="TextoindependienteCar"/>
    <w:rsid w:val="00505A9B"/>
    <w:pPr>
      <w:jc w:val="both"/>
    </w:pPr>
    <w:rPr>
      <w:rFonts w:ascii="Times New Roman" w:hAnsi="Times New Roman" w:cs="Times New Roman"/>
      <w:sz w:val="24"/>
    </w:rPr>
  </w:style>
  <w:style w:type="character" w:customStyle="1" w:styleId="TextoindependienteCar">
    <w:name w:val="Texto independiente Car"/>
    <w:basedOn w:val="Fuentedeprrafopredeter"/>
    <w:link w:val="Textoindependiente"/>
    <w:rsid w:val="00505A9B"/>
    <w:rPr>
      <w:rFonts w:ascii="Times New Roman" w:eastAsia="Times New Roman" w:hAnsi="Times New Roman" w:cs="Times New Roman"/>
      <w:sz w:val="24"/>
      <w:szCs w:val="24"/>
      <w:lang w:val="es-ES" w:eastAsia="es-ES"/>
    </w:rPr>
  </w:style>
  <w:style w:type="paragraph" w:styleId="Ttulo">
    <w:name w:val="Title"/>
    <w:basedOn w:val="Normal"/>
    <w:link w:val="TtuloCar"/>
    <w:qFormat/>
    <w:rsid w:val="00505A9B"/>
    <w:pPr>
      <w:jc w:val="center"/>
    </w:pPr>
    <w:rPr>
      <w:rFonts w:ascii="Times New Roman" w:hAnsi="Times New Roman" w:cs="Times New Roman"/>
      <w:sz w:val="28"/>
      <w:szCs w:val="28"/>
    </w:rPr>
  </w:style>
  <w:style w:type="character" w:customStyle="1" w:styleId="TtuloCar">
    <w:name w:val="Título Car"/>
    <w:basedOn w:val="Fuentedeprrafopredeter"/>
    <w:link w:val="Ttulo"/>
    <w:rsid w:val="00505A9B"/>
    <w:rPr>
      <w:rFonts w:ascii="Times New Roman" w:eastAsia="Times New Roman" w:hAnsi="Times New Roman" w:cs="Times New Roman"/>
      <w:sz w:val="28"/>
      <w:szCs w:val="28"/>
      <w:lang w:val="es-ES" w:eastAsia="es-ES"/>
    </w:rPr>
  </w:style>
  <w:style w:type="paragraph" w:styleId="Sangradetextonormal">
    <w:name w:val="Body Text Indent"/>
    <w:basedOn w:val="Normal"/>
    <w:link w:val="SangradetextonormalCar"/>
    <w:rsid w:val="00505A9B"/>
    <w:pPr>
      <w:ind w:firstLine="708"/>
      <w:jc w:val="both"/>
    </w:pPr>
    <w:rPr>
      <w:sz w:val="24"/>
      <w:lang w:val="es-MX"/>
    </w:rPr>
  </w:style>
  <w:style w:type="character" w:customStyle="1" w:styleId="SangradetextonormalCar">
    <w:name w:val="Sangría de texto normal Car"/>
    <w:basedOn w:val="Fuentedeprrafopredeter"/>
    <w:link w:val="Sangradetextonormal"/>
    <w:rsid w:val="00505A9B"/>
    <w:rPr>
      <w:rFonts w:ascii="Arial" w:eastAsia="Times New Roman" w:hAnsi="Arial" w:cs="Arial"/>
      <w:sz w:val="24"/>
      <w:szCs w:val="24"/>
      <w:lang w:val="es-MX" w:eastAsia="es-ES"/>
    </w:rPr>
  </w:style>
  <w:style w:type="paragraph" w:styleId="Encabezado">
    <w:name w:val="header"/>
    <w:basedOn w:val="Normal"/>
    <w:link w:val="EncabezadoCar"/>
    <w:uiPriority w:val="99"/>
    <w:unhideWhenUsed/>
    <w:rsid w:val="00505A9B"/>
    <w:pPr>
      <w:tabs>
        <w:tab w:val="center" w:pos="4419"/>
        <w:tab w:val="right" w:pos="8838"/>
      </w:tabs>
    </w:pPr>
  </w:style>
  <w:style w:type="character" w:customStyle="1" w:styleId="EncabezadoCar">
    <w:name w:val="Encabezado Car"/>
    <w:basedOn w:val="Fuentedeprrafopredeter"/>
    <w:link w:val="Encabezado"/>
    <w:uiPriority w:val="99"/>
    <w:rsid w:val="00505A9B"/>
    <w:rPr>
      <w:rFonts w:ascii="Arial" w:eastAsia="Times New Roman" w:hAnsi="Arial" w:cs="Arial"/>
      <w:szCs w:val="24"/>
      <w:lang w:val="es-ES" w:eastAsia="es-ES"/>
    </w:rPr>
  </w:style>
  <w:style w:type="paragraph" w:styleId="Piedepgina">
    <w:name w:val="footer"/>
    <w:basedOn w:val="Normal"/>
    <w:link w:val="PiedepginaCar"/>
    <w:uiPriority w:val="99"/>
    <w:unhideWhenUsed/>
    <w:rsid w:val="00505A9B"/>
    <w:pPr>
      <w:tabs>
        <w:tab w:val="center" w:pos="4419"/>
        <w:tab w:val="right" w:pos="8838"/>
      </w:tabs>
    </w:pPr>
  </w:style>
  <w:style w:type="character" w:customStyle="1" w:styleId="PiedepginaCar">
    <w:name w:val="Pie de página Car"/>
    <w:basedOn w:val="Fuentedeprrafopredeter"/>
    <w:link w:val="Piedepgina"/>
    <w:uiPriority w:val="99"/>
    <w:rsid w:val="00505A9B"/>
    <w:rPr>
      <w:rFonts w:ascii="Arial" w:eastAsia="Times New Roman" w:hAnsi="Arial" w:cs="Arial"/>
      <w:szCs w:val="24"/>
      <w:lang w:val="es-ES" w:eastAsia="es-ES"/>
    </w:rPr>
  </w:style>
  <w:style w:type="paragraph" w:styleId="Textodeglobo">
    <w:name w:val="Balloon Text"/>
    <w:basedOn w:val="Normal"/>
    <w:link w:val="TextodegloboCar"/>
    <w:uiPriority w:val="99"/>
    <w:semiHidden/>
    <w:unhideWhenUsed/>
    <w:rsid w:val="00505A9B"/>
    <w:rPr>
      <w:rFonts w:ascii="Tahoma" w:hAnsi="Tahoma" w:cs="Tahoma"/>
      <w:sz w:val="16"/>
      <w:szCs w:val="16"/>
    </w:rPr>
  </w:style>
  <w:style w:type="character" w:customStyle="1" w:styleId="TextodegloboCar">
    <w:name w:val="Texto de globo Car"/>
    <w:basedOn w:val="Fuentedeprrafopredeter"/>
    <w:link w:val="Textodeglobo"/>
    <w:uiPriority w:val="99"/>
    <w:semiHidden/>
    <w:rsid w:val="00505A9B"/>
    <w:rPr>
      <w:rFonts w:ascii="Tahoma" w:eastAsia="Times New Roman" w:hAnsi="Tahoma" w:cs="Tahoma"/>
      <w:sz w:val="16"/>
      <w:szCs w:val="16"/>
      <w:lang w:val="es-ES" w:eastAsia="es-ES"/>
    </w:rPr>
  </w:style>
  <w:style w:type="character" w:customStyle="1" w:styleId="Ttulo5Car">
    <w:name w:val="Título 5 Car"/>
    <w:basedOn w:val="Fuentedeprrafopredeter"/>
    <w:link w:val="Ttulo5"/>
    <w:uiPriority w:val="9"/>
    <w:semiHidden/>
    <w:rsid w:val="00BD62E2"/>
    <w:rPr>
      <w:rFonts w:asciiTheme="majorHAnsi" w:eastAsiaTheme="majorEastAsia" w:hAnsiTheme="majorHAnsi" w:cstheme="majorBidi"/>
      <w:color w:val="365F91" w:themeColor="accent1" w:themeShade="BF"/>
      <w:szCs w:val="24"/>
      <w:lang w:val="es-ES" w:eastAsia="es-ES"/>
    </w:rPr>
  </w:style>
  <w:style w:type="character" w:styleId="Refdecomentario">
    <w:name w:val="annotation reference"/>
    <w:basedOn w:val="Fuentedeprrafopredeter"/>
    <w:uiPriority w:val="99"/>
    <w:semiHidden/>
    <w:unhideWhenUsed/>
    <w:rsid w:val="00293548"/>
    <w:rPr>
      <w:sz w:val="16"/>
      <w:szCs w:val="16"/>
    </w:rPr>
  </w:style>
  <w:style w:type="paragraph" w:styleId="Textocomentario">
    <w:name w:val="annotation text"/>
    <w:basedOn w:val="Normal"/>
    <w:link w:val="TextocomentarioCar"/>
    <w:uiPriority w:val="99"/>
    <w:semiHidden/>
    <w:unhideWhenUsed/>
    <w:rsid w:val="00293548"/>
    <w:rPr>
      <w:sz w:val="20"/>
      <w:szCs w:val="20"/>
    </w:rPr>
  </w:style>
  <w:style w:type="character" w:customStyle="1" w:styleId="TextocomentarioCar">
    <w:name w:val="Texto comentario Car"/>
    <w:basedOn w:val="Fuentedeprrafopredeter"/>
    <w:link w:val="Textocomentario"/>
    <w:uiPriority w:val="99"/>
    <w:semiHidden/>
    <w:rsid w:val="00293548"/>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93548"/>
    <w:rPr>
      <w:b/>
      <w:bCs/>
    </w:rPr>
  </w:style>
  <w:style w:type="character" w:customStyle="1" w:styleId="AsuntodelcomentarioCar">
    <w:name w:val="Asunto del comentario Car"/>
    <w:basedOn w:val="TextocomentarioCar"/>
    <w:link w:val="Asuntodelcomentario"/>
    <w:uiPriority w:val="99"/>
    <w:semiHidden/>
    <w:rsid w:val="00293548"/>
    <w:rPr>
      <w:rFonts w:ascii="Arial" w:eastAsia="Times New Roman" w:hAnsi="Arial" w:cs="Arial"/>
      <w:b/>
      <w:bCs/>
      <w:sz w:val="20"/>
      <w:szCs w:val="20"/>
      <w:lang w:val="es-ES" w:eastAsia="es-ES"/>
    </w:rPr>
  </w:style>
  <w:style w:type="paragraph" w:styleId="Prrafodelista">
    <w:name w:val="List Paragraph"/>
    <w:aliases w:val="Titulo parrafo,TIT 2 IND"/>
    <w:basedOn w:val="Normal"/>
    <w:link w:val="PrrafodelistaCar"/>
    <w:uiPriority w:val="34"/>
    <w:qFormat/>
    <w:rsid w:val="001953F9"/>
    <w:pPr>
      <w:ind w:left="720"/>
      <w:contextualSpacing/>
    </w:pPr>
  </w:style>
  <w:style w:type="character" w:customStyle="1" w:styleId="PrrafodelistaCar">
    <w:name w:val="Párrafo de lista Car"/>
    <w:aliases w:val="Titulo parrafo Car,TIT 2 IND Car"/>
    <w:basedOn w:val="Fuentedeprrafopredeter"/>
    <w:link w:val="Prrafodelista"/>
    <w:uiPriority w:val="34"/>
    <w:rsid w:val="00AB715A"/>
    <w:rPr>
      <w:rFonts w:ascii="Arial" w:eastAsia="Times New Roman" w:hAnsi="Arial" w:cs="Arial"/>
      <w:szCs w:val="24"/>
      <w:lang w:val="es-ES" w:eastAsia="es-ES"/>
    </w:rPr>
  </w:style>
  <w:style w:type="character" w:styleId="Hipervnculo">
    <w:name w:val="Hyperlink"/>
    <w:basedOn w:val="Fuentedeprrafopredeter"/>
    <w:uiPriority w:val="99"/>
    <w:unhideWhenUsed/>
    <w:rsid w:val="00B852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11511">
      <w:bodyDiv w:val="1"/>
      <w:marLeft w:val="0"/>
      <w:marRight w:val="0"/>
      <w:marTop w:val="0"/>
      <w:marBottom w:val="0"/>
      <w:divBdr>
        <w:top w:val="none" w:sz="0" w:space="0" w:color="auto"/>
        <w:left w:val="none" w:sz="0" w:space="0" w:color="auto"/>
        <w:bottom w:val="none" w:sz="0" w:space="0" w:color="auto"/>
        <w:right w:val="none" w:sz="0" w:space="0" w:color="auto"/>
      </w:divBdr>
    </w:div>
    <w:div w:id="402533890">
      <w:bodyDiv w:val="1"/>
      <w:marLeft w:val="0"/>
      <w:marRight w:val="0"/>
      <w:marTop w:val="0"/>
      <w:marBottom w:val="0"/>
      <w:divBdr>
        <w:top w:val="none" w:sz="0" w:space="0" w:color="auto"/>
        <w:left w:val="none" w:sz="0" w:space="0" w:color="auto"/>
        <w:bottom w:val="none" w:sz="0" w:space="0" w:color="auto"/>
        <w:right w:val="none" w:sz="0" w:space="0" w:color="auto"/>
      </w:divBdr>
    </w:div>
    <w:div w:id="58649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pe@espe.edu.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E8C52-969A-40E0-9C4E-4A4EACBD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2061</Words>
  <Characters>11337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Fadul Albor</dc:creator>
  <cp:lastModifiedBy>Guerra Hinojosa Jose Guillermo</cp:lastModifiedBy>
  <cp:revision>5</cp:revision>
  <cp:lastPrinted>2020-11-05T16:26:00Z</cp:lastPrinted>
  <dcterms:created xsi:type="dcterms:W3CDTF">2025-05-15T16:50:00Z</dcterms:created>
  <dcterms:modified xsi:type="dcterms:W3CDTF">2025-05-15T16:50:00Z</dcterms:modified>
</cp:coreProperties>
</file>